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4FF37" w14:textId="77777777" w:rsidR="003F6747" w:rsidRDefault="003F6747" w:rsidP="00DF4C2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20407235" w14:textId="77777777" w:rsidR="003F6747" w:rsidRDefault="003F6747" w:rsidP="00DF4C2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79700ED3" w14:textId="77777777" w:rsidR="003F6747" w:rsidRDefault="003F6747" w:rsidP="00DF4C2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1BD52D97" w14:textId="5188F3E7" w:rsidR="003F6747" w:rsidRDefault="003F6747" w:rsidP="00DF4C2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w:drawing>
          <wp:inline distT="0" distB="0" distL="0" distR="0" wp14:anchorId="0E01C222" wp14:editId="63F11B09">
            <wp:extent cx="3304572" cy="3304572"/>
            <wp:effectExtent l="0" t="0" r="0" b="0"/>
            <wp:docPr id="297234537" name="Immagine 1" descr="Immagine che contiene testo, arte, Elementi grafici, poster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234537" name="Immagine 1" descr="Immagine che contiene testo, arte, Elementi grafici, poster&#10;&#10;Il contenuto generato dall'IA potrebbe non essere corret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158" cy="331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BAAAE" w14:textId="77777777" w:rsidR="003F6747" w:rsidRDefault="003F6747" w:rsidP="00DF4C2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3DDD77EE" w14:textId="7495F20E" w:rsidR="0057158F" w:rsidRPr="003F6747" w:rsidRDefault="007D434E" w:rsidP="00DF4C2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3F6747">
        <w:rPr>
          <w:rFonts w:ascii="Times New Roman" w:hAnsi="Times New Roman" w:cs="Times New Roman"/>
          <w:b/>
          <w:bCs/>
          <w:i/>
          <w:iCs/>
          <w:sz w:val="40"/>
          <w:szCs w:val="40"/>
        </w:rPr>
        <w:t>Business Game</w:t>
      </w:r>
      <w:r w:rsidR="001F5927" w:rsidRPr="003F6747">
        <w:rPr>
          <w:rFonts w:ascii="Times New Roman" w:hAnsi="Times New Roman" w:cs="Times New Roman"/>
          <w:b/>
          <w:bCs/>
          <w:i/>
          <w:iCs/>
          <w:sz w:val="40"/>
          <w:szCs w:val="40"/>
        </w:rPr>
        <w:t>: Riposizionamento competitivo e rilancio di un’impresa in crisi nel settore cosmetico</w:t>
      </w:r>
    </w:p>
    <w:p w14:paraId="24335946" w14:textId="2AD1C948" w:rsidR="003F6747" w:rsidRDefault="003F6747" w:rsidP="00DF4C2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6B8FF662" w14:textId="77777777" w:rsidR="003F6747" w:rsidRDefault="003F6747" w:rsidP="00DF4C2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57110733" w14:textId="77777777" w:rsidR="003F6747" w:rsidRDefault="003F6747" w:rsidP="00DF4C2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25933842" w14:textId="77777777" w:rsidR="003F6747" w:rsidRDefault="003F6747" w:rsidP="00DF4C2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3F076481" w14:textId="77777777" w:rsidR="003F6747" w:rsidRPr="00B72E13" w:rsidRDefault="003F6747" w:rsidP="00DF4C2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14:ligatures w14:val="standardContextual"/>
        </w:rPr>
        <w:id w:val="15652999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6B0BC75" w14:textId="39528AE1" w:rsidR="006B0E85" w:rsidRPr="00536A44" w:rsidRDefault="006B0E85">
          <w:pPr>
            <w:pStyle w:val="Titolosommario"/>
            <w:rPr>
              <w:rFonts w:ascii="Times New Roman" w:hAnsi="Times New Roman" w:cs="Times New Roman"/>
              <w:color w:val="auto"/>
            </w:rPr>
          </w:pPr>
          <w:r w:rsidRPr="00536A44">
            <w:rPr>
              <w:rFonts w:ascii="Times New Roman" w:hAnsi="Times New Roman" w:cs="Times New Roman"/>
              <w:color w:val="auto"/>
            </w:rPr>
            <w:t>Sommario</w:t>
          </w:r>
        </w:p>
        <w:p w14:paraId="77318050" w14:textId="73E20493" w:rsidR="008A620D" w:rsidRDefault="006B0E85">
          <w:pPr>
            <w:pStyle w:val="Sommario1"/>
            <w:tabs>
              <w:tab w:val="right" w:leader="dot" w:pos="9628"/>
            </w:tabs>
            <w:rPr>
              <w:noProof/>
            </w:rPr>
          </w:pPr>
          <w:r w:rsidRPr="00536A44">
            <w:rPr>
              <w:rFonts w:ascii="Times New Roman" w:hAnsi="Times New Roman" w:cs="Times New Roman"/>
            </w:rPr>
            <w:fldChar w:fldCharType="begin"/>
          </w:r>
          <w:r w:rsidRPr="00536A44">
            <w:rPr>
              <w:rFonts w:ascii="Times New Roman" w:hAnsi="Times New Roman" w:cs="Times New Roman"/>
            </w:rPr>
            <w:instrText xml:space="preserve"> TOC \o "1-3" \h \z \u </w:instrText>
          </w:r>
          <w:r w:rsidRPr="00536A44">
            <w:rPr>
              <w:rFonts w:ascii="Times New Roman" w:hAnsi="Times New Roman" w:cs="Times New Roman"/>
            </w:rPr>
            <w:fldChar w:fldCharType="separate"/>
          </w:r>
          <w:hyperlink w:anchor="_Toc191633547" w:history="1">
            <w:r w:rsidR="008A620D" w:rsidRPr="00B46B9C">
              <w:rPr>
                <w:rStyle w:val="Collegamentoipertestuale"/>
                <w:rFonts w:cs="Times New Roman"/>
                <w:b/>
                <w:bCs/>
                <w:noProof/>
                <w:lang w:val="en-US"/>
              </w:rPr>
              <w:t xml:space="preserve">1. </w:t>
            </w:r>
            <w:r w:rsidR="008A620D" w:rsidRPr="00B46B9C">
              <w:rPr>
                <w:rStyle w:val="Collegamentoipertestuale"/>
                <w:rFonts w:cs="Times New Roman"/>
                <w:b/>
                <w:bCs/>
                <w:smallCaps/>
                <w:noProof/>
                <w:lang w:val="en-US"/>
              </w:rPr>
              <w:t>Executive Summary</w:t>
            </w:r>
            <w:r w:rsidR="008A620D">
              <w:rPr>
                <w:noProof/>
                <w:webHidden/>
              </w:rPr>
              <w:tab/>
            </w:r>
            <w:r w:rsidR="008A620D">
              <w:rPr>
                <w:noProof/>
                <w:webHidden/>
              </w:rPr>
              <w:fldChar w:fldCharType="begin"/>
            </w:r>
            <w:r w:rsidR="008A620D">
              <w:rPr>
                <w:noProof/>
                <w:webHidden/>
              </w:rPr>
              <w:instrText xml:space="preserve"> PAGEREF _Toc191633547 \h </w:instrText>
            </w:r>
            <w:r w:rsidR="008A620D">
              <w:rPr>
                <w:noProof/>
                <w:webHidden/>
              </w:rPr>
            </w:r>
            <w:r w:rsidR="008A620D">
              <w:rPr>
                <w:noProof/>
                <w:webHidden/>
              </w:rPr>
              <w:fldChar w:fldCharType="separate"/>
            </w:r>
            <w:r w:rsidR="008A620D">
              <w:rPr>
                <w:noProof/>
                <w:webHidden/>
              </w:rPr>
              <w:t>3</w:t>
            </w:r>
            <w:r w:rsidR="008A620D">
              <w:rPr>
                <w:noProof/>
                <w:webHidden/>
              </w:rPr>
              <w:fldChar w:fldCharType="end"/>
            </w:r>
          </w:hyperlink>
        </w:p>
        <w:p w14:paraId="41146C2E" w14:textId="12E34F15" w:rsidR="008A620D" w:rsidRDefault="008A620D">
          <w:pPr>
            <w:pStyle w:val="Sommario1"/>
            <w:tabs>
              <w:tab w:val="right" w:leader="dot" w:pos="9628"/>
            </w:tabs>
            <w:rPr>
              <w:noProof/>
            </w:rPr>
          </w:pPr>
          <w:hyperlink w:anchor="_Toc191633548" w:history="1">
            <w:r w:rsidRPr="00B46B9C">
              <w:rPr>
                <w:rStyle w:val="Collegamentoipertestuale"/>
                <w:b/>
                <w:bCs/>
                <w:noProof/>
              </w:rPr>
              <w:t xml:space="preserve">2. </w:t>
            </w:r>
            <w:r w:rsidRPr="00B46B9C">
              <w:rPr>
                <w:rStyle w:val="Collegamentoipertestuale"/>
                <w:b/>
                <w:bCs/>
                <w:smallCaps/>
                <w:noProof/>
              </w:rPr>
              <w:t>Presentazione dell’Azienda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_Toc191633548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8708F0" w14:textId="6075DDBF" w:rsidR="008A620D" w:rsidRDefault="008A620D">
          <w:pPr>
            <w:pStyle w:val="Sommario2"/>
            <w:tabs>
              <w:tab w:val="right" w:leader="dot" w:pos="9628"/>
            </w:tabs>
            <w:rPr>
              <w:noProof/>
            </w:rPr>
          </w:pPr>
          <w:hyperlink w:anchor="_Toc191633549" w:history="1">
            <w:r w:rsidRPr="00B46B9C">
              <w:rPr>
                <w:rStyle w:val="Collegamentoipertestuale"/>
                <w:noProof/>
              </w:rPr>
              <w:t>2.1 La storia di “Bellezza italiana”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_Toc191633549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6EAC11" w14:textId="47E0B970" w:rsidR="008A620D" w:rsidRDefault="008A620D">
          <w:pPr>
            <w:pStyle w:val="Sommario2"/>
            <w:tabs>
              <w:tab w:val="right" w:leader="dot" w:pos="9628"/>
            </w:tabs>
            <w:rPr>
              <w:noProof/>
            </w:rPr>
          </w:pPr>
          <w:hyperlink w:anchor="_Toc191633550" w:history="1">
            <w:r w:rsidRPr="00B46B9C">
              <w:rPr>
                <w:rStyle w:val="Collegamentoipertestuale"/>
                <w:noProof/>
              </w:rPr>
              <w:t>2.2 La 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_Toc191633550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CBC997" w14:textId="3805DE17" w:rsidR="008A620D" w:rsidRDefault="008A620D">
          <w:pPr>
            <w:pStyle w:val="Sommario2"/>
            <w:tabs>
              <w:tab w:val="right" w:leader="dot" w:pos="9628"/>
            </w:tabs>
            <w:rPr>
              <w:noProof/>
            </w:rPr>
          </w:pPr>
          <w:hyperlink w:anchor="_Toc191633551" w:history="1">
            <w:r w:rsidRPr="00B46B9C">
              <w:rPr>
                <w:rStyle w:val="Collegamentoipertestuale"/>
                <w:noProof/>
              </w:rPr>
              <w:t>2.3 Ricerca &amp; Sviluppo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_Toc191633551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016F49" w14:textId="4C53B628" w:rsidR="008A620D" w:rsidRDefault="008A620D">
          <w:pPr>
            <w:pStyle w:val="Sommario2"/>
            <w:tabs>
              <w:tab w:val="right" w:leader="dot" w:pos="9628"/>
            </w:tabs>
            <w:rPr>
              <w:noProof/>
            </w:rPr>
          </w:pPr>
          <w:hyperlink w:anchor="_Toc191633552" w:history="1">
            <w:r w:rsidRPr="00B46B9C">
              <w:rPr>
                <w:rStyle w:val="Collegamentoipertestuale"/>
                <w:noProof/>
              </w:rPr>
              <w:t>2.4 Informazioni sul posizionamento storico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_Toc191633552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171DA9" w14:textId="450F6A2C" w:rsidR="008A620D" w:rsidRDefault="008A620D">
          <w:pPr>
            <w:pStyle w:val="Sommario2"/>
            <w:tabs>
              <w:tab w:val="right" w:leader="dot" w:pos="9628"/>
            </w:tabs>
            <w:rPr>
              <w:noProof/>
            </w:rPr>
          </w:pPr>
          <w:hyperlink w:anchor="_Toc191633553" w:history="1">
            <w:r w:rsidRPr="00B46B9C">
              <w:rPr>
                <w:rStyle w:val="Collegamentoipertestuale"/>
                <w:noProof/>
              </w:rPr>
              <w:t>2.5 Listino prodotti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_Toc191633553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D9A394" w14:textId="02DAA8CA" w:rsidR="008A620D" w:rsidRDefault="008A620D">
          <w:pPr>
            <w:pStyle w:val="Sommario2"/>
            <w:tabs>
              <w:tab w:val="right" w:leader="dot" w:pos="9628"/>
            </w:tabs>
            <w:rPr>
              <w:noProof/>
            </w:rPr>
          </w:pPr>
          <w:hyperlink w:anchor="_Toc191633554" w:history="1">
            <w:r w:rsidRPr="00B46B9C">
              <w:rPr>
                <w:rStyle w:val="Collegamentoipertestuale"/>
                <w:noProof/>
              </w:rPr>
              <w:t>2.6 Organizzazione operativa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_Toc191633554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652DAC" w14:textId="5B646B38" w:rsidR="008A620D" w:rsidRDefault="008A620D">
          <w:pPr>
            <w:pStyle w:val="Sommario1"/>
            <w:tabs>
              <w:tab w:val="right" w:leader="dot" w:pos="9628"/>
            </w:tabs>
            <w:rPr>
              <w:noProof/>
            </w:rPr>
          </w:pPr>
          <w:hyperlink w:anchor="_Toc191633555" w:history="1">
            <w:r w:rsidRPr="00B46B9C">
              <w:rPr>
                <w:rStyle w:val="Collegamentoipertestuale"/>
                <w:b/>
                <w:bCs/>
                <w:smallCaps/>
                <w:noProof/>
              </w:rPr>
              <w:t>3. Analisi di Mercato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_Toc191633555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95EF36" w14:textId="55D02379" w:rsidR="008A620D" w:rsidRDefault="008A620D">
          <w:pPr>
            <w:pStyle w:val="Sommario2"/>
            <w:tabs>
              <w:tab w:val="right" w:leader="dot" w:pos="9628"/>
            </w:tabs>
            <w:rPr>
              <w:noProof/>
            </w:rPr>
          </w:pPr>
          <w:hyperlink w:anchor="_Toc191633556" w:history="1">
            <w:r w:rsidRPr="00B46B9C">
              <w:rPr>
                <w:rStyle w:val="Collegamentoipertestuale"/>
                <w:noProof/>
              </w:rPr>
              <w:t>3.1. Trend e comportamenti dei consumatori nel settore cosmetico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_Toc191633556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06A849" w14:textId="38F08B41" w:rsidR="008A620D" w:rsidRDefault="008A620D">
          <w:pPr>
            <w:pStyle w:val="Sommario2"/>
            <w:tabs>
              <w:tab w:val="right" w:leader="dot" w:pos="9628"/>
            </w:tabs>
            <w:rPr>
              <w:noProof/>
            </w:rPr>
          </w:pPr>
          <w:hyperlink w:anchor="_Toc191633557" w:history="1">
            <w:r w:rsidRPr="00B46B9C">
              <w:rPr>
                <w:rStyle w:val="Collegamentoipertestuale"/>
                <w:noProof/>
              </w:rPr>
              <w:t>3.2. Posizionamento competitivo nel settore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_Toc191633557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72BECE" w14:textId="493CBFB9" w:rsidR="008A620D" w:rsidRDefault="008A620D">
          <w:pPr>
            <w:pStyle w:val="Sommario1"/>
            <w:tabs>
              <w:tab w:val="right" w:leader="dot" w:pos="9628"/>
            </w:tabs>
            <w:rPr>
              <w:noProof/>
            </w:rPr>
          </w:pPr>
          <w:hyperlink w:anchor="_Toc191633558" w:history="1">
            <w:r w:rsidRPr="00B46B9C">
              <w:rPr>
                <w:rStyle w:val="Collegamentoipertestuale"/>
                <w:b/>
                <w:bCs/>
                <w:smallCaps/>
                <w:noProof/>
              </w:rPr>
              <w:t>4.</w:t>
            </w:r>
            <w:r w:rsidRPr="00B46B9C">
              <w:rPr>
                <w:rStyle w:val="Collegamentoipertestuale"/>
                <w:smallCaps/>
                <w:noProof/>
              </w:rPr>
              <w:t xml:space="preserve"> </w:t>
            </w:r>
            <w:r w:rsidRPr="00B46B9C">
              <w:rPr>
                <w:rStyle w:val="Collegamentoipertestuale"/>
                <w:b/>
                <w:bCs/>
                <w:smallCaps/>
                <w:noProof/>
              </w:rPr>
              <w:t>Progetto di Acquisizione di IFBS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_Toc191633558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0EA6D9" w14:textId="5A0AF3C1" w:rsidR="008A620D" w:rsidRDefault="008A620D">
          <w:pPr>
            <w:pStyle w:val="Sommario1"/>
            <w:tabs>
              <w:tab w:val="right" w:leader="dot" w:pos="9628"/>
            </w:tabs>
            <w:rPr>
              <w:noProof/>
            </w:rPr>
          </w:pPr>
          <w:hyperlink w:anchor="_Toc191633559" w:history="1">
            <w:r w:rsidRPr="00B46B9C">
              <w:rPr>
                <w:rStyle w:val="Collegamentoipertestuale"/>
                <w:b/>
                <w:bCs/>
                <w:smallCaps/>
                <w:noProof/>
              </w:rPr>
              <w:t>5. Ottimizzazione della Produzione e della Supply Chain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_Toc191633559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23ADA4" w14:textId="424276D0" w:rsidR="008A620D" w:rsidRDefault="008A620D">
          <w:pPr>
            <w:pStyle w:val="Sommario2"/>
            <w:tabs>
              <w:tab w:val="right" w:leader="dot" w:pos="9628"/>
            </w:tabs>
            <w:rPr>
              <w:noProof/>
            </w:rPr>
          </w:pPr>
          <w:hyperlink w:anchor="_Toc191633560" w:history="1">
            <w:r w:rsidRPr="00B46B9C">
              <w:rPr>
                <w:rStyle w:val="Collegamentoipertestuale"/>
                <w:noProof/>
              </w:rPr>
              <w:t>5.1. Produzione snella ed efficiente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_Toc191633560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C97279" w14:textId="22C04821" w:rsidR="008A620D" w:rsidRDefault="008A620D">
          <w:pPr>
            <w:pStyle w:val="Sommario2"/>
            <w:tabs>
              <w:tab w:val="right" w:leader="dot" w:pos="9628"/>
            </w:tabs>
            <w:rPr>
              <w:noProof/>
            </w:rPr>
          </w:pPr>
          <w:hyperlink w:anchor="_Toc191633561" w:history="1">
            <w:r w:rsidRPr="00B46B9C">
              <w:rPr>
                <w:rStyle w:val="Collegamentoipertestuale"/>
                <w:noProof/>
              </w:rPr>
              <w:t>5.2. Sostenibilità e approvvigionamento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_Toc191633561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397C92" w14:textId="06EC4B79" w:rsidR="008A620D" w:rsidRDefault="008A620D">
          <w:pPr>
            <w:pStyle w:val="Sommario1"/>
            <w:tabs>
              <w:tab w:val="right" w:leader="dot" w:pos="9628"/>
            </w:tabs>
            <w:rPr>
              <w:noProof/>
            </w:rPr>
          </w:pPr>
          <w:hyperlink w:anchor="_Toc191633562" w:history="1">
            <w:r w:rsidRPr="00B46B9C">
              <w:rPr>
                <w:rStyle w:val="Collegamentoipertestuale"/>
                <w:b/>
                <w:bCs/>
                <w:smallCaps/>
                <w:noProof/>
              </w:rPr>
              <w:t>6. Obiettivi di crescita e sostenibilità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_Toc191633562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6CED8B" w14:textId="60EBB6F6" w:rsidR="008A620D" w:rsidRDefault="008A620D">
          <w:pPr>
            <w:pStyle w:val="Sommario1"/>
            <w:tabs>
              <w:tab w:val="right" w:leader="dot" w:pos="9628"/>
            </w:tabs>
            <w:rPr>
              <w:noProof/>
            </w:rPr>
          </w:pPr>
          <w:hyperlink w:anchor="_Toc191633563" w:history="1">
            <w:r w:rsidRPr="00B46B9C">
              <w:rPr>
                <w:rStyle w:val="Collegamentoipertestuale"/>
                <w:b/>
                <w:bCs/>
                <w:smallCaps/>
                <w:noProof/>
              </w:rPr>
              <w:t>7. Piano finanziario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_Toc191633563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E1B4C0" w14:textId="467BDB64" w:rsidR="008A620D" w:rsidRDefault="008A620D">
          <w:pPr>
            <w:pStyle w:val="Sommario1"/>
            <w:tabs>
              <w:tab w:val="right" w:leader="dot" w:pos="9628"/>
            </w:tabs>
            <w:rPr>
              <w:noProof/>
            </w:rPr>
          </w:pPr>
          <w:hyperlink w:anchor="_Toc191633564" w:history="1">
            <w:r w:rsidRPr="00B46B9C">
              <w:rPr>
                <w:rStyle w:val="Collegamentoipertestuale"/>
                <w:b/>
                <w:bCs/>
                <w:smallCaps/>
                <w:noProof/>
              </w:rPr>
              <w:t>8. Compiti e Obiettivi del Contest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_Toc191633564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E01FFD" w14:textId="424C7B05" w:rsidR="008A620D" w:rsidRDefault="008A620D">
          <w:pPr>
            <w:pStyle w:val="Sommario1"/>
            <w:tabs>
              <w:tab w:val="right" w:leader="dot" w:pos="9628"/>
            </w:tabs>
            <w:rPr>
              <w:noProof/>
            </w:rPr>
          </w:pPr>
          <w:hyperlink w:anchor="_Toc191633565" w:history="1">
            <w:r w:rsidRPr="00B46B9C">
              <w:rPr>
                <w:rStyle w:val="Collegamentoipertestuale"/>
                <w:b/>
                <w:bCs/>
                <w:smallCaps/>
                <w:noProof/>
              </w:rPr>
              <w:t>Note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_Toc191633565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37F8AA" w14:textId="3B3582E6" w:rsidR="008A620D" w:rsidRDefault="008A620D">
          <w:pPr>
            <w:pStyle w:val="Sommario1"/>
            <w:tabs>
              <w:tab w:val="right" w:leader="dot" w:pos="9628"/>
            </w:tabs>
            <w:rPr>
              <w:noProof/>
            </w:rPr>
          </w:pPr>
          <w:hyperlink w:anchor="_Toc191633566" w:history="1">
            <w:r w:rsidRPr="00B46B9C">
              <w:rPr>
                <w:rStyle w:val="Collegamentoipertestuale"/>
                <w:b/>
                <w:bCs/>
                <w:smallCaps/>
                <w:noProof/>
              </w:rPr>
              <w:t>Allegato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_Toc191633566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4B5DBB" w14:textId="79E59AAD" w:rsidR="008A620D" w:rsidRDefault="008A620D">
          <w:pPr>
            <w:pStyle w:val="Sommario2"/>
            <w:tabs>
              <w:tab w:val="right" w:leader="dot" w:pos="9628"/>
            </w:tabs>
            <w:rPr>
              <w:noProof/>
            </w:rPr>
          </w:pPr>
          <w:hyperlink w:anchor="_Toc191633567" w:history="1">
            <w:r w:rsidRPr="00B46B9C">
              <w:rPr>
                <w:rStyle w:val="Collegamentoipertestuale"/>
                <w:noProof/>
              </w:rPr>
              <w:t>Listino Prodotti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_Toc191633567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3AC6D8" w14:textId="7257D62D" w:rsidR="006B0E85" w:rsidRDefault="006B0E85">
          <w:r w:rsidRPr="00536A44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2261FF9D" w14:textId="77777777" w:rsidR="006B0E85" w:rsidRDefault="006B0E85" w:rsidP="00DF4C2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602331F0" w14:textId="77777777" w:rsidR="00ED3180" w:rsidRDefault="00ED3180" w:rsidP="00DF4C2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448F36D2" w14:textId="77777777" w:rsidR="00ED3180" w:rsidRDefault="00ED3180" w:rsidP="00DF4C2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6947C0E8" w14:textId="77777777" w:rsidR="00ED3180" w:rsidRDefault="00ED3180" w:rsidP="00DF4C2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714621A5" w14:textId="77777777" w:rsidR="00ED3180" w:rsidRDefault="00ED3180" w:rsidP="00DF4C2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62EA7087" w14:textId="77777777" w:rsidR="00ED3180" w:rsidRDefault="00ED3180" w:rsidP="00DF4C2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3001AE70" w14:textId="185224FF" w:rsidR="001F5927" w:rsidRPr="006B0E85" w:rsidRDefault="001F5927" w:rsidP="00ED318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6B0E85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lastRenderedPageBreak/>
        <w:t>Business Plan</w:t>
      </w:r>
      <w:r w:rsidR="003F6747" w:rsidRPr="006B0E85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– “Bellezza Italiana”</w:t>
      </w:r>
    </w:p>
    <w:p w14:paraId="25CD32A0" w14:textId="25B890A2" w:rsidR="001F5927" w:rsidRPr="00ED3180" w:rsidRDefault="003F6747" w:rsidP="00ED3180">
      <w:pPr>
        <w:pStyle w:val="Titolo1"/>
        <w:spacing w:line="360" w:lineRule="auto"/>
        <w:rPr>
          <w:rFonts w:cs="Times New Roman"/>
          <w:b/>
          <w:bCs/>
          <w:sz w:val="32"/>
          <w:szCs w:val="32"/>
          <w:lang w:val="en-US"/>
        </w:rPr>
      </w:pPr>
      <w:bookmarkStart w:id="0" w:name="_Toc191633547"/>
      <w:r w:rsidRPr="00ED3180">
        <w:rPr>
          <w:rFonts w:cs="Times New Roman"/>
          <w:b/>
          <w:bCs/>
          <w:sz w:val="32"/>
          <w:szCs w:val="32"/>
          <w:lang w:val="en-US"/>
        </w:rPr>
        <w:t>1</w:t>
      </w:r>
      <w:r w:rsidR="006B0E85" w:rsidRPr="00ED3180">
        <w:rPr>
          <w:rFonts w:cs="Times New Roman"/>
          <w:b/>
          <w:bCs/>
          <w:sz w:val="32"/>
          <w:szCs w:val="32"/>
          <w:lang w:val="en-US"/>
        </w:rPr>
        <w:t xml:space="preserve">. </w:t>
      </w:r>
      <w:r w:rsidR="001F5927" w:rsidRPr="00ED3180">
        <w:rPr>
          <w:rFonts w:cs="Times New Roman"/>
          <w:b/>
          <w:bCs/>
          <w:smallCaps/>
          <w:sz w:val="32"/>
          <w:szCs w:val="32"/>
          <w:lang w:val="en-US"/>
        </w:rPr>
        <w:t>Executive Summary</w:t>
      </w:r>
      <w:bookmarkEnd w:id="0"/>
    </w:p>
    <w:p w14:paraId="2D1F7799" w14:textId="4A600EEF" w:rsidR="006E0B6A" w:rsidRPr="000B504C" w:rsidRDefault="006E0B6A" w:rsidP="00ED3180">
      <w:pPr>
        <w:pStyle w:val="NormaleWeb"/>
        <w:spacing w:line="360" w:lineRule="auto"/>
        <w:jc w:val="both"/>
      </w:pPr>
      <w:r w:rsidRPr="000B504C">
        <w:t xml:space="preserve">L'azienda </w:t>
      </w:r>
      <w:r w:rsidRPr="000B504C">
        <w:rPr>
          <w:rStyle w:val="Enfasigrassetto"/>
          <w:rFonts w:eastAsiaTheme="majorEastAsia"/>
        </w:rPr>
        <w:t>"Bellezza Italiana</w:t>
      </w:r>
      <w:r w:rsidRPr="00535946">
        <w:rPr>
          <w:rStyle w:val="Enfasigrassetto"/>
          <w:rFonts w:eastAsiaTheme="majorEastAsia"/>
        </w:rPr>
        <w:t>"</w:t>
      </w:r>
      <w:r w:rsidR="000C3CF2" w:rsidRPr="00535946">
        <w:rPr>
          <w:rStyle w:val="Enfasigrassetto"/>
          <w:rFonts w:eastAsiaTheme="majorEastAsia"/>
          <w:b w:val="0"/>
          <w:bCs w:val="0"/>
        </w:rPr>
        <w:t>(nome di fantasia, come molte delle informazioni che troverete in questo file, necessari per tutelare le parti coinvolte</w:t>
      </w:r>
      <w:r w:rsidR="00535946" w:rsidRPr="00535946">
        <w:rPr>
          <w:rStyle w:val="Enfasigrassetto"/>
          <w:rFonts w:eastAsiaTheme="majorEastAsia"/>
          <w:b w:val="0"/>
          <w:bCs w:val="0"/>
        </w:rPr>
        <w:t xml:space="preserve"> </w:t>
      </w:r>
      <w:r w:rsidR="00535946">
        <w:rPr>
          <w:rStyle w:val="Enfasigrassetto"/>
          <w:rFonts w:eastAsiaTheme="majorEastAsia"/>
          <w:b w:val="0"/>
          <w:bCs w:val="0"/>
        </w:rPr>
        <w:t>nell’operazione di acquisizione</w:t>
      </w:r>
      <w:r w:rsidR="000C3CF2">
        <w:rPr>
          <w:rStyle w:val="Enfasigrassetto"/>
          <w:rFonts w:eastAsiaTheme="majorEastAsia"/>
          <w:b w:val="0"/>
          <w:bCs w:val="0"/>
        </w:rPr>
        <w:t>)</w:t>
      </w:r>
      <w:r w:rsidRPr="000B504C">
        <w:t xml:space="preserve"> era un punto di riferimento nel settore cosmetico, grazie a prodotti rinomati per la loro elevata qualità e destinati a un utilizzo professionale</w:t>
      </w:r>
      <w:r w:rsidR="00535946">
        <w:t>.</w:t>
      </w:r>
    </w:p>
    <w:p w14:paraId="04FDF3B7" w14:textId="1DE6C7CA" w:rsidR="006E0B6A" w:rsidRPr="000B504C" w:rsidRDefault="006E0B6A" w:rsidP="00ED3180">
      <w:pPr>
        <w:pStyle w:val="NormaleWeb"/>
        <w:spacing w:line="360" w:lineRule="auto"/>
        <w:jc w:val="both"/>
      </w:pPr>
      <w:r w:rsidRPr="000B504C">
        <w:t>Tuttavia, a seguito dell’impatto della pandemia da COVID-19 e di un cambio generazionale,</w:t>
      </w:r>
      <w:r w:rsidR="00B07E49">
        <w:t xml:space="preserve"> a causa della morte improvvisa del fondatore,</w:t>
      </w:r>
      <w:r w:rsidRPr="000B504C">
        <w:t xml:space="preserve"> l’azienda ha cessato le proprie attività nel 2020, </w:t>
      </w:r>
      <w:r w:rsidR="00CC3710">
        <w:t xml:space="preserve">pur </w:t>
      </w:r>
      <w:r w:rsidRPr="000B504C">
        <w:t>lasciando</w:t>
      </w:r>
      <w:r w:rsidR="00DB78E9" w:rsidRPr="000B504C">
        <w:t xml:space="preserve"> nel mercato un ricordo positivo di sé.</w:t>
      </w:r>
    </w:p>
    <w:p w14:paraId="6FF8675B" w14:textId="724ACFF6" w:rsidR="00DF4C2A" w:rsidRPr="000B504C" w:rsidRDefault="006E0B6A" w:rsidP="00ED3180">
      <w:pPr>
        <w:pStyle w:val="NormaleWeb"/>
        <w:spacing w:line="360" w:lineRule="auto"/>
        <w:jc w:val="both"/>
      </w:pPr>
      <w:r w:rsidRPr="000B504C">
        <w:rPr>
          <w:rStyle w:val="Enfasigrassetto"/>
          <w:rFonts w:eastAsiaTheme="majorEastAsia"/>
        </w:rPr>
        <w:t>IFBS</w:t>
      </w:r>
      <w:r w:rsidRPr="000B504C">
        <w:t xml:space="preserve">, </w:t>
      </w:r>
      <w:r w:rsidR="002065AD">
        <w:t>spin-off di Farmigea</w:t>
      </w:r>
      <w:r w:rsidR="00832524">
        <w:t>, a</w:t>
      </w:r>
      <w:r w:rsidR="002065AD">
        <w:t xml:space="preserve">zienda italiana storica riconosciuta a livello mondiale per </w:t>
      </w:r>
      <w:r w:rsidR="00832524">
        <w:t xml:space="preserve">il settore </w:t>
      </w:r>
      <w:r w:rsidR="00CB612C">
        <w:t>oftalmico, nasce per ampliare le offerte</w:t>
      </w:r>
      <w:r w:rsidR="00747B7C">
        <w:t xml:space="preserve"> della casa madre</w:t>
      </w:r>
      <w:r w:rsidR="00CB612C">
        <w:t xml:space="preserve"> in più settori</w:t>
      </w:r>
      <w:r w:rsidR="00A07C7F">
        <w:t>.</w:t>
      </w:r>
      <w:r w:rsidR="00BD2962">
        <w:t xml:space="preserve"> </w:t>
      </w:r>
      <w:r w:rsidR="00A07C7F">
        <w:t>Si tratta di un’</w:t>
      </w:r>
      <w:r w:rsidRPr="000B504C">
        <w:t xml:space="preserve">azienda specializzata nella ricerca e sviluppo in ambito </w:t>
      </w:r>
      <w:r w:rsidR="00B07E49">
        <w:t>farmaceutico</w:t>
      </w:r>
      <w:r w:rsidR="00A07C7F">
        <w:t xml:space="preserve">, che </w:t>
      </w:r>
      <w:r w:rsidRPr="000B504C">
        <w:t xml:space="preserve">sta attualmente valutando l’acquisizione di </w:t>
      </w:r>
      <w:r w:rsidRPr="000B504C">
        <w:rPr>
          <w:rStyle w:val="Enfasigrassetto"/>
          <w:rFonts w:eastAsiaTheme="majorEastAsia"/>
        </w:rPr>
        <w:t>"Bellezza Italiana"</w:t>
      </w:r>
      <w:r w:rsidRPr="000B504C">
        <w:t>, con l’obiettivo di rilanciarne il marchio e riposizionarlo strategicamente sul mercato.</w:t>
      </w:r>
      <w:r w:rsidR="00DF4C2A" w:rsidRPr="000B504C">
        <w:t xml:space="preserve"> </w:t>
      </w:r>
      <w:r w:rsidR="008F4AC7" w:rsidRPr="000B504C">
        <w:t xml:space="preserve">L’azienda, avendo a che fare con sostanze innovative </w:t>
      </w:r>
      <w:r w:rsidR="00B07E49">
        <w:t>e naturali</w:t>
      </w:r>
      <w:r w:rsidR="008F4AC7" w:rsidRPr="000B504C">
        <w:t xml:space="preserve">, offre delle sinergie significative per il miglioramento delle formulazioni dei prodotti cosmetici. </w:t>
      </w:r>
      <w:r w:rsidR="0018122A" w:rsidRPr="0018122A">
        <w:t>P</w:t>
      </w:r>
      <w:r w:rsidR="00B07E49">
        <w:t xml:space="preserve">er queste sostanze naturali </w:t>
      </w:r>
      <w:r w:rsidR="0018122A">
        <w:t xml:space="preserve">detiene </w:t>
      </w:r>
      <w:r w:rsidR="008F4AC7" w:rsidRPr="000B504C">
        <w:t xml:space="preserve">brevetti </w:t>
      </w:r>
      <w:r w:rsidR="00B07E49">
        <w:t>e</w:t>
      </w:r>
      <w:r w:rsidR="008F4AC7" w:rsidRPr="000B504C">
        <w:t xml:space="preserve"> tecnologie che potrebbero integrarsi con i prodotti di </w:t>
      </w:r>
      <w:r w:rsidR="008F4AC7" w:rsidRPr="000B504C">
        <w:rPr>
          <w:b/>
          <w:bCs/>
        </w:rPr>
        <w:t>"Bellezza Italiana"</w:t>
      </w:r>
      <w:r w:rsidR="008F4AC7" w:rsidRPr="000B504C">
        <w:t xml:space="preserve">, </w:t>
      </w:r>
      <w:r w:rsidR="00535946">
        <w:t>e che</w:t>
      </w:r>
      <w:r w:rsidR="008F4AC7" w:rsidRPr="000B504C">
        <w:t xml:space="preserve"> potrebbero essere utilizzati per creare una proposta di valore unica. </w:t>
      </w:r>
      <w:r w:rsidR="00DF4C2A" w:rsidRPr="000B504C">
        <w:t>L</w:t>
      </w:r>
      <w:r w:rsidR="00B07E49">
        <w:t xml:space="preserve">’obiettivo </w:t>
      </w:r>
      <w:r w:rsidR="00DF4C2A" w:rsidRPr="000B504C">
        <w:t xml:space="preserve">di </w:t>
      </w:r>
      <w:r w:rsidR="00DF4C2A" w:rsidRPr="000B504C">
        <w:rPr>
          <w:b/>
          <w:bCs/>
        </w:rPr>
        <w:t>IFBS</w:t>
      </w:r>
      <w:r w:rsidR="00DF4C2A" w:rsidRPr="000B504C">
        <w:t xml:space="preserve"> è diventare un punto di riferimento nel settore della cosmetica italiana</w:t>
      </w:r>
      <w:r w:rsidR="00B73251">
        <w:t xml:space="preserve"> contribuendo così</w:t>
      </w:r>
      <w:r w:rsidR="00DF4C2A" w:rsidRPr="000B504C">
        <w:t xml:space="preserve"> alla crescita del valore </w:t>
      </w:r>
      <w:r w:rsidR="00DF4C2A" w:rsidRPr="008F7E3F">
        <w:rPr>
          <w:i/>
          <w:iCs/>
        </w:rPr>
        <w:t xml:space="preserve">Made In </w:t>
      </w:r>
      <w:proofErr w:type="spellStart"/>
      <w:r w:rsidR="00DF4C2A" w:rsidRPr="008F7E3F">
        <w:rPr>
          <w:i/>
          <w:iCs/>
        </w:rPr>
        <w:t>Italy</w:t>
      </w:r>
      <w:proofErr w:type="spellEnd"/>
      <w:r w:rsidR="00DF4C2A" w:rsidRPr="000B504C">
        <w:t xml:space="preserve"> a livello globale tramite prodotti di alta qualità.</w:t>
      </w:r>
      <w:r w:rsidR="00B07E49">
        <w:t xml:space="preserve"> </w:t>
      </w:r>
    </w:p>
    <w:p w14:paraId="033C9E8A" w14:textId="7B4F9C39" w:rsidR="007C48AF" w:rsidRPr="00ED3180" w:rsidRDefault="006B0E85" w:rsidP="00ED3180">
      <w:pPr>
        <w:pStyle w:val="Titolo1"/>
        <w:spacing w:line="360" w:lineRule="auto"/>
        <w:rPr>
          <w:b/>
          <w:bCs/>
          <w:smallCaps/>
          <w:sz w:val="32"/>
          <w:szCs w:val="32"/>
        </w:rPr>
      </w:pPr>
      <w:bookmarkStart w:id="1" w:name="_Toc191633548"/>
      <w:r w:rsidRPr="00ED3180">
        <w:rPr>
          <w:b/>
          <w:bCs/>
          <w:sz w:val="32"/>
          <w:szCs w:val="32"/>
        </w:rPr>
        <w:t xml:space="preserve">2. </w:t>
      </w:r>
      <w:r w:rsidR="009F3D8F" w:rsidRPr="00ED3180">
        <w:rPr>
          <w:b/>
          <w:bCs/>
          <w:smallCaps/>
          <w:sz w:val="32"/>
          <w:szCs w:val="32"/>
        </w:rPr>
        <w:t>Presentazione dell’Azienda</w:t>
      </w:r>
      <w:bookmarkEnd w:id="1"/>
    </w:p>
    <w:p w14:paraId="1DEC622B" w14:textId="71DA2640" w:rsidR="006E0B6A" w:rsidRPr="006B0E85" w:rsidRDefault="006B0E85" w:rsidP="00ED3180">
      <w:pPr>
        <w:pStyle w:val="Titolo2"/>
        <w:spacing w:line="360" w:lineRule="auto"/>
      </w:pPr>
      <w:bookmarkStart w:id="2" w:name="_Toc191633549"/>
      <w:r>
        <w:t>2.1</w:t>
      </w:r>
      <w:r w:rsidR="006E0B6A" w:rsidRPr="006B0E85">
        <w:t xml:space="preserve"> </w:t>
      </w:r>
      <w:r w:rsidR="00B97057" w:rsidRPr="006B0E85">
        <w:t xml:space="preserve">La storia </w:t>
      </w:r>
      <w:r w:rsidR="009F3D8F" w:rsidRPr="006B0E85">
        <w:t>di “Bellezza italiana”</w:t>
      </w:r>
      <w:bookmarkEnd w:id="2"/>
    </w:p>
    <w:p w14:paraId="37725201" w14:textId="2800B46C" w:rsidR="006B0E85" w:rsidRDefault="00535946" w:rsidP="00ED31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“</w:t>
      </w:r>
      <w:r w:rsidR="00B07E49" w:rsidRPr="00535946">
        <w:rPr>
          <w:rFonts w:ascii="Times New Roman" w:hAnsi="Times New Roman" w:cs="Times New Roman"/>
          <w:b/>
          <w:bCs/>
        </w:rPr>
        <w:t>Bellezza italiana</w:t>
      </w:r>
      <w:r>
        <w:rPr>
          <w:rFonts w:ascii="Times New Roman" w:hAnsi="Times New Roman" w:cs="Times New Roman"/>
          <w:b/>
          <w:bCs/>
        </w:rPr>
        <w:t>”</w:t>
      </w:r>
      <w:r w:rsidR="00B07E49">
        <w:rPr>
          <w:rFonts w:ascii="Times New Roman" w:hAnsi="Times New Roman" w:cs="Times New Roman"/>
        </w:rPr>
        <w:t xml:space="preserve">, </w:t>
      </w:r>
      <w:r w:rsidR="00B97057" w:rsidRPr="000B504C">
        <w:rPr>
          <w:rFonts w:ascii="Times New Roman" w:hAnsi="Times New Roman" w:cs="Times New Roman"/>
        </w:rPr>
        <w:t>azienda cosmetica</w:t>
      </w:r>
      <w:r w:rsidR="00B07E49">
        <w:rPr>
          <w:rFonts w:ascii="Times New Roman" w:hAnsi="Times New Roman" w:cs="Times New Roman"/>
        </w:rPr>
        <w:t>,</w:t>
      </w:r>
      <w:r w:rsidR="00B97057" w:rsidRPr="000B504C">
        <w:rPr>
          <w:rFonts w:ascii="Times New Roman" w:hAnsi="Times New Roman" w:cs="Times New Roman"/>
        </w:rPr>
        <w:t xml:space="preserve"> è stata fondata da un maestro visagista e truccatore di fama internazionale, ispirato dall’arte </w:t>
      </w:r>
      <w:r w:rsidR="00B07E49">
        <w:rPr>
          <w:rFonts w:ascii="Times New Roman" w:hAnsi="Times New Roman" w:cs="Times New Roman"/>
        </w:rPr>
        <w:t>rinascimentale</w:t>
      </w:r>
      <w:r w:rsidR="00B97057" w:rsidRPr="000B504C">
        <w:rPr>
          <w:rFonts w:ascii="Times New Roman" w:hAnsi="Times New Roman" w:cs="Times New Roman"/>
        </w:rPr>
        <w:t xml:space="preserve">. La sua passione per la bellezza naturale, la ricerca scientifica e la sperimentazione lo hanno portato a creare formulazioni innovative, con l'obiettivo di esaltare il volto senza mascherarlo. Fondata </w:t>
      </w:r>
      <w:r w:rsidR="00B07E49">
        <w:rPr>
          <w:rFonts w:ascii="Times New Roman" w:hAnsi="Times New Roman" w:cs="Times New Roman"/>
        </w:rPr>
        <w:t>in un comune toscano</w:t>
      </w:r>
      <w:r w:rsidR="00B97057" w:rsidRPr="000B504C">
        <w:rPr>
          <w:rFonts w:ascii="Times New Roman" w:hAnsi="Times New Roman" w:cs="Times New Roman"/>
        </w:rPr>
        <w:t>, l’azienda ha esordito ne</w:t>
      </w:r>
      <w:r w:rsidR="00B07E49">
        <w:rPr>
          <w:rFonts w:ascii="Times New Roman" w:hAnsi="Times New Roman" w:cs="Times New Roman"/>
        </w:rPr>
        <w:t xml:space="preserve">gli anni 70 </w:t>
      </w:r>
      <w:r w:rsidR="00B97057" w:rsidRPr="000B504C">
        <w:rPr>
          <w:rFonts w:ascii="Times New Roman" w:hAnsi="Times New Roman" w:cs="Times New Roman"/>
        </w:rPr>
        <w:t xml:space="preserve">con la sua prima collezione e da allora ha continuato a innovare nel settore cosmetico. </w:t>
      </w:r>
      <w:r w:rsidR="00DF4C2A" w:rsidRPr="000B504C">
        <w:rPr>
          <w:rFonts w:ascii="Times New Roman" w:hAnsi="Times New Roman" w:cs="Times New Roman"/>
        </w:rPr>
        <w:t xml:space="preserve">Negli anni 2000, l’azienda ha affrontato una fase di declino a causa della crescente concorrenza e di alcune scelte strategiche non ottimali. </w:t>
      </w:r>
      <w:r w:rsidR="00B07E49">
        <w:rPr>
          <w:rFonts w:ascii="Times New Roman" w:hAnsi="Times New Roman" w:cs="Times New Roman"/>
        </w:rPr>
        <w:t>Infatti, a causa della crescente globalizzazione di quegli anni, le grandi aziende B2C sono aumentate e le aziende B2B</w:t>
      </w:r>
      <w:r w:rsidR="00B73251">
        <w:rPr>
          <w:rFonts w:ascii="Times New Roman" w:hAnsi="Times New Roman" w:cs="Times New Roman"/>
        </w:rPr>
        <w:t>,</w:t>
      </w:r>
      <w:r w:rsidR="00B07E49">
        <w:rPr>
          <w:rFonts w:ascii="Times New Roman" w:hAnsi="Times New Roman" w:cs="Times New Roman"/>
        </w:rPr>
        <w:t xml:space="preserve"> che non hanno adottato strategie innovative</w:t>
      </w:r>
      <w:r w:rsidR="00B73251">
        <w:rPr>
          <w:rFonts w:ascii="Times New Roman" w:hAnsi="Times New Roman" w:cs="Times New Roman"/>
        </w:rPr>
        <w:t>,</w:t>
      </w:r>
      <w:r w:rsidR="00B07E49">
        <w:rPr>
          <w:rFonts w:ascii="Times New Roman" w:hAnsi="Times New Roman" w:cs="Times New Roman"/>
        </w:rPr>
        <w:t xml:space="preserve"> hanno </w:t>
      </w:r>
      <w:r w:rsidR="00B07E49">
        <w:rPr>
          <w:rFonts w:ascii="Times New Roman" w:hAnsi="Times New Roman" w:cs="Times New Roman"/>
        </w:rPr>
        <w:lastRenderedPageBreak/>
        <w:t>iniziato a perdere il loro spazio nel mercato. Nel 2020, dopo la morte del fondatore, si è</w:t>
      </w:r>
      <w:r w:rsidR="000C3CF2">
        <w:rPr>
          <w:rFonts w:ascii="Times New Roman" w:hAnsi="Times New Roman" w:cs="Times New Roman"/>
        </w:rPr>
        <w:t xml:space="preserve"> avuto un passaggio</w:t>
      </w:r>
      <w:r w:rsidR="00DF4C2A" w:rsidRPr="000B504C">
        <w:rPr>
          <w:rFonts w:ascii="Times New Roman" w:hAnsi="Times New Roman" w:cs="Times New Roman"/>
        </w:rPr>
        <w:t xml:space="preserve"> generazionale </w:t>
      </w:r>
      <w:r w:rsidR="00B07E49">
        <w:rPr>
          <w:rFonts w:ascii="Times New Roman" w:hAnsi="Times New Roman" w:cs="Times New Roman"/>
        </w:rPr>
        <w:t xml:space="preserve">non </w:t>
      </w:r>
      <w:r w:rsidR="00DF4C2A" w:rsidRPr="000B504C">
        <w:rPr>
          <w:rFonts w:ascii="Times New Roman" w:hAnsi="Times New Roman" w:cs="Times New Roman"/>
        </w:rPr>
        <w:t xml:space="preserve">efficace </w:t>
      </w:r>
      <w:r w:rsidR="00B07E49">
        <w:rPr>
          <w:rFonts w:ascii="Times New Roman" w:hAnsi="Times New Roman" w:cs="Times New Roman"/>
        </w:rPr>
        <w:t xml:space="preserve">che </w:t>
      </w:r>
      <w:r w:rsidR="00DF4C2A" w:rsidRPr="000B504C">
        <w:rPr>
          <w:rFonts w:ascii="Times New Roman" w:hAnsi="Times New Roman" w:cs="Times New Roman"/>
        </w:rPr>
        <w:t>ha portato a una perdita di competitività, aggravata dall’impatto della pandemia da COVID-19, che ha causato una drastica riduzione delle vendite nel settore B2B</w:t>
      </w:r>
      <w:r w:rsidR="00B07E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B07E49">
        <w:rPr>
          <w:rFonts w:ascii="Times New Roman" w:hAnsi="Times New Roman" w:cs="Times New Roman"/>
        </w:rPr>
        <w:t>poiché i centri estetici erano chiusi</w:t>
      </w:r>
      <w:r>
        <w:rPr>
          <w:rFonts w:ascii="Times New Roman" w:hAnsi="Times New Roman" w:cs="Times New Roman"/>
        </w:rPr>
        <w:t>)</w:t>
      </w:r>
      <w:r w:rsidR="00DF4C2A" w:rsidRPr="000B504C">
        <w:rPr>
          <w:rFonts w:ascii="Times New Roman" w:hAnsi="Times New Roman" w:cs="Times New Roman"/>
        </w:rPr>
        <w:t xml:space="preserve">. Questo ha portato alla cessazione delle attività, nonostante il </w:t>
      </w:r>
      <w:proofErr w:type="gramStart"/>
      <w:r w:rsidR="00DF4C2A" w:rsidRPr="000B504C">
        <w:rPr>
          <w:rFonts w:ascii="Times New Roman" w:hAnsi="Times New Roman" w:cs="Times New Roman"/>
        </w:rPr>
        <w:t>brand</w:t>
      </w:r>
      <w:proofErr w:type="gramEnd"/>
      <w:r w:rsidR="00DF4C2A" w:rsidRPr="000B504C">
        <w:rPr>
          <w:rFonts w:ascii="Times New Roman" w:hAnsi="Times New Roman" w:cs="Times New Roman"/>
        </w:rPr>
        <w:t xml:space="preserve"> </w:t>
      </w:r>
      <w:r w:rsidR="000F2485">
        <w:rPr>
          <w:rFonts w:ascii="Times New Roman" w:hAnsi="Times New Roman" w:cs="Times New Roman"/>
        </w:rPr>
        <w:t>conserv</w:t>
      </w:r>
      <w:r w:rsidR="00B304FE">
        <w:rPr>
          <w:rFonts w:ascii="Times New Roman" w:hAnsi="Times New Roman" w:cs="Times New Roman"/>
        </w:rPr>
        <w:t>i</w:t>
      </w:r>
      <w:r w:rsidR="000F2485">
        <w:rPr>
          <w:rFonts w:ascii="Times New Roman" w:hAnsi="Times New Roman" w:cs="Times New Roman"/>
        </w:rPr>
        <w:t xml:space="preserve"> tuttora</w:t>
      </w:r>
      <w:r w:rsidR="00DF4C2A" w:rsidRPr="000B504C">
        <w:rPr>
          <w:rFonts w:ascii="Times New Roman" w:hAnsi="Times New Roman" w:cs="Times New Roman"/>
        </w:rPr>
        <w:t xml:space="preserve"> un'ottima reputazione nel mercato. </w:t>
      </w:r>
    </w:p>
    <w:p w14:paraId="5FA3D792" w14:textId="2AD6B616" w:rsidR="00B97057" w:rsidRPr="006B0E85" w:rsidRDefault="006B0E85" w:rsidP="00ED3180">
      <w:pPr>
        <w:pStyle w:val="Titolo2"/>
        <w:spacing w:line="360" w:lineRule="auto"/>
      </w:pPr>
      <w:bookmarkStart w:id="3" w:name="_Toc191633550"/>
      <w:r>
        <w:t xml:space="preserve">2.2 </w:t>
      </w:r>
      <w:r w:rsidR="00B97057" w:rsidRPr="006B0E85">
        <w:t>La Mission</w:t>
      </w:r>
      <w:bookmarkEnd w:id="3"/>
    </w:p>
    <w:p w14:paraId="251BAFD3" w14:textId="2A3385EF" w:rsidR="00B97057" w:rsidRPr="000B504C" w:rsidRDefault="00B97057" w:rsidP="00ED3180">
      <w:pPr>
        <w:spacing w:line="360" w:lineRule="auto"/>
        <w:jc w:val="both"/>
        <w:rPr>
          <w:rFonts w:ascii="Times New Roman" w:hAnsi="Times New Roman" w:cs="Times New Roman"/>
        </w:rPr>
      </w:pPr>
      <w:r w:rsidRPr="000B504C">
        <w:rPr>
          <w:rFonts w:ascii="Times New Roman" w:hAnsi="Times New Roman" w:cs="Times New Roman"/>
        </w:rPr>
        <w:t xml:space="preserve">La missione dell’azienda era quella di valorizzare la bellezza autentica di ogni donna, rafforzandone sicurezza e consapevolezza. Non seguiva semplicemente le mode, ma si ispirava ai volti, esaltando la bellezza naturale con prodotti sicuri, efficaci e pratici. Grazie alla loro esperienza nel trucco correttivo personalizzato e alla continua ricerca in campo cosmeceutico, </w:t>
      </w:r>
      <w:r w:rsidR="00606A7D">
        <w:rPr>
          <w:rFonts w:ascii="Times New Roman" w:hAnsi="Times New Roman" w:cs="Times New Roman"/>
        </w:rPr>
        <w:t>aveva</w:t>
      </w:r>
      <w:r w:rsidRPr="000B504C">
        <w:rPr>
          <w:rFonts w:ascii="Times New Roman" w:hAnsi="Times New Roman" w:cs="Times New Roman"/>
        </w:rPr>
        <w:t xml:space="preserve"> sviluppato formulazioni innovative con ingredienti bioattivi, che proteggono e migliorano la pelle nel tempo. </w:t>
      </w:r>
      <w:r w:rsidR="00B07E49">
        <w:rPr>
          <w:rFonts w:ascii="Times New Roman" w:hAnsi="Times New Roman" w:cs="Times New Roman"/>
        </w:rPr>
        <w:t xml:space="preserve">Da </w:t>
      </w:r>
      <w:r w:rsidRPr="000B504C">
        <w:rPr>
          <w:rFonts w:ascii="Times New Roman" w:hAnsi="Times New Roman" w:cs="Times New Roman"/>
        </w:rPr>
        <w:t xml:space="preserve">oltre 40 anni, </w:t>
      </w:r>
      <w:r w:rsidR="00B07E49">
        <w:rPr>
          <w:rFonts w:ascii="Times New Roman" w:hAnsi="Times New Roman" w:cs="Times New Roman"/>
        </w:rPr>
        <w:t xml:space="preserve">l’azienda </w:t>
      </w:r>
      <w:r w:rsidRPr="000B504C">
        <w:rPr>
          <w:rFonts w:ascii="Times New Roman" w:hAnsi="Times New Roman" w:cs="Times New Roman"/>
        </w:rPr>
        <w:t xml:space="preserve">ha portato avanti </w:t>
      </w:r>
      <w:r w:rsidR="00B07E49">
        <w:rPr>
          <w:rFonts w:ascii="Times New Roman" w:hAnsi="Times New Roman" w:cs="Times New Roman"/>
        </w:rPr>
        <w:t>quest</w:t>
      </w:r>
      <w:r w:rsidR="000F2485">
        <w:rPr>
          <w:rFonts w:ascii="Times New Roman" w:hAnsi="Times New Roman" w:cs="Times New Roman"/>
        </w:rPr>
        <w:t>’</w:t>
      </w:r>
      <w:r w:rsidR="00B07E49">
        <w:rPr>
          <w:rFonts w:ascii="Times New Roman" w:hAnsi="Times New Roman" w:cs="Times New Roman"/>
        </w:rPr>
        <w:t>idea</w:t>
      </w:r>
      <w:r w:rsidRPr="000B504C">
        <w:rPr>
          <w:rFonts w:ascii="Times New Roman" w:hAnsi="Times New Roman" w:cs="Times New Roman"/>
        </w:rPr>
        <w:t>, con la passione e l’eccellenza di una terra che fa della bellezza il suo simbolo.</w:t>
      </w:r>
    </w:p>
    <w:p w14:paraId="510D422A" w14:textId="6E2D217B" w:rsidR="001D7DE7" w:rsidRPr="006B0E85" w:rsidRDefault="006B0E85" w:rsidP="00ED3180">
      <w:pPr>
        <w:pStyle w:val="Titolo2"/>
        <w:spacing w:line="360" w:lineRule="auto"/>
      </w:pPr>
      <w:bookmarkStart w:id="4" w:name="_Toc191633551"/>
      <w:r>
        <w:t xml:space="preserve">2.3 </w:t>
      </w:r>
      <w:r w:rsidR="001D7DE7" w:rsidRPr="006B0E85">
        <w:t>Ricerca &amp; Sviluppo</w:t>
      </w:r>
      <w:bookmarkEnd w:id="4"/>
    </w:p>
    <w:p w14:paraId="74C9A5C9" w14:textId="00C551BE" w:rsidR="001D7DE7" w:rsidRPr="000B504C" w:rsidRDefault="001D7DE7" w:rsidP="00ED3180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0B504C">
        <w:rPr>
          <w:rFonts w:ascii="Times New Roman" w:hAnsi="Times New Roman" w:cs="Times New Roman"/>
        </w:rPr>
        <w:t xml:space="preserve">La ricerca e </w:t>
      </w:r>
      <w:r w:rsidR="000F2485">
        <w:rPr>
          <w:rFonts w:ascii="Times New Roman" w:hAnsi="Times New Roman" w:cs="Times New Roman"/>
        </w:rPr>
        <w:t xml:space="preserve">lo </w:t>
      </w:r>
      <w:r w:rsidRPr="000B504C">
        <w:rPr>
          <w:rFonts w:ascii="Times New Roman" w:hAnsi="Times New Roman" w:cs="Times New Roman"/>
        </w:rPr>
        <w:t>sviluppo erano il cuore pulsante dell’azienda, un laboratorio di innovazione continua dove nascevano formulazioni all’avanguardia e si applicavano le tecnologie più avanzate alla cosmetica. L’intero processo, dalla ricerca iniziale alla produzione finale, veniva gestito internamente, garantendo qualità e controllo in ogni fase.</w:t>
      </w:r>
      <w:r w:rsidR="00B07E49">
        <w:rPr>
          <w:rFonts w:ascii="Times New Roman" w:hAnsi="Times New Roman" w:cs="Times New Roman"/>
        </w:rPr>
        <w:t xml:space="preserve"> Questo processo era gestito dal nipote del fondatore sia prima che dopo la sua morte</w:t>
      </w:r>
      <w:r w:rsidR="00D320FF">
        <w:rPr>
          <w:rFonts w:ascii="Times New Roman" w:hAnsi="Times New Roman" w:cs="Times New Roman"/>
        </w:rPr>
        <w:t xml:space="preserve">. </w:t>
      </w:r>
      <w:r w:rsidR="00113A17">
        <w:rPr>
          <w:rFonts w:ascii="Times New Roman" w:hAnsi="Times New Roman" w:cs="Times New Roman"/>
        </w:rPr>
        <w:t>Il nipote</w:t>
      </w:r>
      <w:r w:rsidR="00B07E49">
        <w:rPr>
          <w:rFonts w:ascii="Times New Roman" w:hAnsi="Times New Roman" w:cs="Times New Roman"/>
        </w:rPr>
        <w:t xml:space="preserve"> è presente tutt’ora in azienda.</w:t>
      </w:r>
    </w:p>
    <w:p w14:paraId="05086C15" w14:textId="78641D1F" w:rsidR="001D7DE7" w:rsidRPr="000B504C" w:rsidRDefault="001D7DE7" w:rsidP="00ED3180">
      <w:pPr>
        <w:spacing w:line="360" w:lineRule="auto"/>
        <w:jc w:val="both"/>
        <w:rPr>
          <w:rFonts w:ascii="Times New Roman" w:hAnsi="Times New Roman" w:cs="Times New Roman"/>
        </w:rPr>
      </w:pPr>
      <w:r w:rsidRPr="000B504C">
        <w:rPr>
          <w:rFonts w:ascii="Times New Roman" w:hAnsi="Times New Roman" w:cs="Times New Roman"/>
        </w:rPr>
        <w:t xml:space="preserve">Tutto partiva dall’osservazione del mercato: analizzavano le esigenze emergenti, valutavano i prodotti esistenti e anticipavano le tendenze future. Da qui, si lavorava sulle formulazioni, si sviluppavano campioni e venivano condotti rigorosi test per garantire prestazioni eccellenti. Il risultato </w:t>
      </w:r>
      <w:proofErr w:type="gramStart"/>
      <w:r w:rsidRPr="000B504C">
        <w:rPr>
          <w:rFonts w:ascii="Times New Roman" w:hAnsi="Times New Roman" w:cs="Times New Roman"/>
        </w:rPr>
        <w:t>erano</w:t>
      </w:r>
      <w:r w:rsidR="00B304FE">
        <w:rPr>
          <w:rFonts w:ascii="Times New Roman" w:hAnsi="Times New Roman" w:cs="Times New Roman"/>
        </w:rPr>
        <w:t xml:space="preserve"> </w:t>
      </w:r>
      <w:r w:rsidRPr="000B504C">
        <w:rPr>
          <w:rFonts w:ascii="Times New Roman" w:hAnsi="Times New Roman" w:cs="Times New Roman"/>
        </w:rPr>
        <w:t>prodotti esclusivi</w:t>
      </w:r>
      <w:proofErr w:type="gramEnd"/>
      <w:r w:rsidRPr="000B504C">
        <w:rPr>
          <w:rFonts w:ascii="Times New Roman" w:hAnsi="Times New Roman" w:cs="Times New Roman"/>
        </w:rPr>
        <w:t>, capaci di conquistare i professionisti del make-up in Italia e all’estero</w:t>
      </w:r>
      <w:r w:rsidR="00AA5234">
        <w:rPr>
          <w:rFonts w:ascii="Times New Roman" w:hAnsi="Times New Roman" w:cs="Times New Roman"/>
        </w:rPr>
        <w:t>.</w:t>
      </w:r>
    </w:p>
    <w:p w14:paraId="29A1B6FC" w14:textId="2A60F3F0" w:rsidR="00DF4C2A" w:rsidRPr="006B0E85" w:rsidRDefault="006B0E85" w:rsidP="00ED3180">
      <w:pPr>
        <w:pStyle w:val="Titolo2"/>
        <w:spacing w:line="360" w:lineRule="auto"/>
      </w:pPr>
      <w:bookmarkStart w:id="5" w:name="_Toc191633552"/>
      <w:r>
        <w:t xml:space="preserve">2.4 </w:t>
      </w:r>
      <w:r w:rsidR="00DF4C2A" w:rsidRPr="006B0E85">
        <w:t>Informazioni sul posizionamento storico</w:t>
      </w:r>
      <w:bookmarkEnd w:id="5"/>
    </w:p>
    <w:p w14:paraId="3BF59CBE" w14:textId="6846EC70" w:rsidR="00DF4C2A" w:rsidRDefault="00DF4C2A" w:rsidP="00ED3180">
      <w:pPr>
        <w:spacing w:line="360" w:lineRule="auto"/>
        <w:jc w:val="both"/>
        <w:rPr>
          <w:rFonts w:ascii="Times New Roman" w:hAnsi="Times New Roman" w:cs="Times New Roman"/>
        </w:rPr>
      </w:pPr>
      <w:r w:rsidRPr="000B504C">
        <w:rPr>
          <w:rFonts w:ascii="Times New Roman" w:hAnsi="Times New Roman" w:cs="Times New Roman"/>
        </w:rPr>
        <w:t xml:space="preserve">L'azienda deteneva registrazioni su prodotti di proprietà. </w:t>
      </w:r>
      <w:r w:rsidR="004F3C4E">
        <w:rPr>
          <w:rFonts w:ascii="Times New Roman" w:hAnsi="Times New Roman" w:cs="Times New Roman"/>
        </w:rPr>
        <w:t>Pur non essendo brevettati</w:t>
      </w:r>
      <w:r w:rsidRPr="000B504C">
        <w:rPr>
          <w:rFonts w:ascii="Times New Roman" w:hAnsi="Times New Roman" w:cs="Times New Roman"/>
        </w:rPr>
        <w:t xml:space="preserve">, </w:t>
      </w:r>
      <w:r w:rsidR="004F3C4E">
        <w:rPr>
          <w:rFonts w:ascii="Times New Roman" w:hAnsi="Times New Roman" w:cs="Times New Roman"/>
        </w:rPr>
        <w:t xml:space="preserve">l’azienda </w:t>
      </w:r>
      <w:r w:rsidRPr="000B504C">
        <w:rPr>
          <w:rFonts w:ascii="Times New Roman" w:hAnsi="Times New Roman" w:cs="Times New Roman"/>
        </w:rPr>
        <w:t>impiegava ingredienti di alta qualità in formulazioni esclusive. Prima della cessazione dell'attività, i suoi prodotti erano destinati all'uso professionale nei centri estetici (B2B specialistico).</w:t>
      </w:r>
      <w:r w:rsidR="008F4AC7" w:rsidRPr="000B504C">
        <w:rPr>
          <w:rFonts w:ascii="Times New Roman" w:hAnsi="Times New Roman" w:cs="Times New Roman"/>
        </w:rPr>
        <w:t xml:space="preserve"> Nel testo non sono riportati dettagli specifici sui principali competitor, clienti e fornitori</w:t>
      </w:r>
      <w:r w:rsidR="00B304FE">
        <w:rPr>
          <w:rFonts w:ascii="Times New Roman" w:hAnsi="Times New Roman" w:cs="Times New Roman"/>
        </w:rPr>
        <w:t>,</w:t>
      </w:r>
      <w:r w:rsidR="008F4AC7" w:rsidRPr="000B504C">
        <w:rPr>
          <w:rFonts w:ascii="Times New Roman" w:hAnsi="Times New Roman" w:cs="Times New Roman"/>
        </w:rPr>
        <w:t xml:space="preserve"> </w:t>
      </w:r>
      <w:r w:rsidR="00B304FE">
        <w:rPr>
          <w:rFonts w:ascii="Times New Roman" w:hAnsi="Times New Roman" w:cs="Times New Roman"/>
        </w:rPr>
        <w:t>t</w:t>
      </w:r>
      <w:r w:rsidR="008F4AC7" w:rsidRPr="000B504C">
        <w:rPr>
          <w:rFonts w:ascii="Times New Roman" w:hAnsi="Times New Roman" w:cs="Times New Roman"/>
        </w:rPr>
        <w:t xml:space="preserve">uttavia, il mercato della cosmetica professionale è altamente competitivo, con marchi internazionali consolidati (come Estée Lauder, L'Oréal, ecc.) e brand artigianali che si distinguono per l’alta qualità. I fornitori di </w:t>
      </w:r>
      <w:r w:rsidR="008F4AC7" w:rsidRPr="00BD6AA8">
        <w:rPr>
          <w:rFonts w:ascii="Times New Roman" w:hAnsi="Times New Roman" w:cs="Times New Roman"/>
          <w:b/>
          <w:bCs/>
        </w:rPr>
        <w:t>"Bellezza Italiana"</w:t>
      </w:r>
      <w:r w:rsidR="008F4AC7" w:rsidRPr="000B504C">
        <w:rPr>
          <w:rFonts w:ascii="Times New Roman" w:hAnsi="Times New Roman" w:cs="Times New Roman"/>
        </w:rPr>
        <w:t xml:space="preserve"> erano specializzati in materie prime di alta qualità, utilizzando ingredienti naturali e innovativi.</w:t>
      </w:r>
      <w:r w:rsidR="00AA5234">
        <w:rPr>
          <w:rFonts w:ascii="Times New Roman" w:hAnsi="Times New Roman" w:cs="Times New Roman"/>
        </w:rPr>
        <w:t xml:space="preserve"> </w:t>
      </w:r>
    </w:p>
    <w:p w14:paraId="540AE008" w14:textId="685208E2" w:rsidR="0048520B" w:rsidRPr="0075076B" w:rsidRDefault="006B0E85" w:rsidP="00ED3180">
      <w:pPr>
        <w:pStyle w:val="Titolo2"/>
        <w:spacing w:line="360" w:lineRule="auto"/>
        <w:rPr>
          <w:sz w:val="28"/>
          <w:szCs w:val="28"/>
        </w:rPr>
      </w:pPr>
      <w:bookmarkStart w:id="6" w:name="_Toc191633553"/>
      <w:r>
        <w:lastRenderedPageBreak/>
        <w:t xml:space="preserve">2.5 </w:t>
      </w:r>
      <w:r w:rsidR="0048520B" w:rsidRPr="0075076B">
        <w:t>Listino prodotti</w:t>
      </w:r>
      <w:bookmarkEnd w:id="6"/>
    </w:p>
    <w:p w14:paraId="40416CAC" w14:textId="58FE667C" w:rsidR="0048520B" w:rsidRDefault="0048520B" w:rsidP="00ED3180">
      <w:pPr>
        <w:spacing w:line="360" w:lineRule="auto"/>
        <w:jc w:val="both"/>
        <w:rPr>
          <w:rFonts w:ascii="Times New Roman" w:hAnsi="Times New Roman" w:cs="Times New Roman"/>
        </w:rPr>
      </w:pPr>
      <w:r w:rsidRPr="000B504C">
        <w:rPr>
          <w:rFonts w:ascii="Times New Roman" w:hAnsi="Times New Roman" w:cs="Times New Roman"/>
          <w:b/>
          <w:bCs/>
        </w:rPr>
        <w:t>“Bellezza Italiana”</w:t>
      </w:r>
      <w:r w:rsidRPr="000B504C">
        <w:rPr>
          <w:rFonts w:ascii="Times New Roman" w:hAnsi="Times New Roman" w:cs="Times New Roman"/>
        </w:rPr>
        <w:t>, aveva un listino formato da circa 160 prodotti differenti.  Per dettagli</w:t>
      </w:r>
      <w:r w:rsidR="00BD6AA8">
        <w:rPr>
          <w:rFonts w:ascii="Times New Roman" w:hAnsi="Times New Roman" w:cs="Times New Roman"/>
        </w:rPr>
        <w:t xml:space="preserve"> vedere</w:t>
      </w:r>
      <w:r w:rsidRPr="000B504C">
        <w:rPr>
          <w:rFonts w:ascii="Times New Roman" w:hAnsi="Times New Roman" w:cs="Times New Roman"/>
        </w:rPr>
        <w:t xml:space="preserve"> l’allegato </w:t>
      </w:r>
      <w:r w:rsidRPr="000B504C">
        <w:rPr>
          <w:rFonts w:ascii="Times New Roman" w:hAnsi="Times New Roman" w:cs="Times New Roman"/>
          <w:i/>
          <w:iCs/>
        </w:rPr>
        <w:t>“Listino prodotti”</w:t>
      </w:r>
      <w:r w:rsidRPr="000B504C">
        <w:rPr>
          <w:rFonts w:ascii="Times New Roman" w:hAnsi="Times New Roman" w:cs="Times New Roman"/>
        </w:rPr>
        <w:t>.</w:t>
      </w:r>
    </w:p>
    <w:p w14:paraId="72802B27" w14:textId="77777777" w:rsidR="00897494" w:rsidRPr="00897494" w:rsidRDefault="00897494" w:rsidP="00ED3180">
      <w:pPr>
        <w:pStyle w:val="Titolo2"/>
        <w:spacing w:line="360" w:lineRule="auto"/>
      </w:pPr>
      <w:bookmarkStart w:id="7" w:name="_Toc191633554"/>
      <w:r w:rsidRPr="0075076B">
        <w:t>2.6</w:t>
      </w:r>
      <w:r w:rsidRPr="00897494">
        <w:t xml:space="preserve"> Organizzazione operativa</w:t>
      </w:r>
      <w:bookmarkEnd w:id="7"/>
    </w:p>
    <w:p w14:paraId="3A047652" w14:textId="77777777" w:rsidR="00897494" w:rsidRPr="0061291D" w:rsidRDefault="00897494" w:rsidP="00ED3180">
      <w:pPr>
        <w:pStyle w:val="NormaleWeb"/>
        <w:spacing w:line="360" w:lineRule="auto"/>
      </w:pPr>
      <w:r w:rsidRPr="000B504C">
        <w:t xml:space="preserve">Al momento della chiusura, l'azienda contava circa </w:t>
      </w:r>
      <w:proofErr w:type="gramStart"/>
      <w:r w:rsidRPr="000B504C">
        <w:t>10</w:t>
      </w:r>
      <w:proofErr w:type="gramEnd"/>
      <w:r w:rsidRPr="000B504C">
        <w:t xml:space="preserve"> dipendenti e un </w:t>
      </w:r>
      <w:r>
        <w:t>gruppo</w:t>
      </w:r>
      <w:r w:rsidRPr="000B504C">
        <w:t xml:space="preserve"> di informatori.</w:t>
      </w:r>
    </w:p>
    <w:p w14:paraId="07C1BC88" w14:textId="0B4FBB5F" w:rsidR="00DF4C2A" w:rsidRPr="00ED3180" w:rsidRDefault="00584399" w:rsidP="00ED3180">
      <w:pPr>
        <w:pStyle w:val="Titolo1"/>
        <w:spacing w:line="360" w:lineRule="auto"/>
        <w:rPr>
          <w:b/>
          <w:bCs/>
          <w:smallCaps/>
          <w:sz w:val="32"/>
          <w:szCs w:val="32"/>
        </w:rPr>
      </w:pPr>
      <w:bookmarkStart w:id="8" w:name="_Toc191633555"/>
      <w:r w:rsidRPr="00ED3180">
        <w:rPr>
          <w:b/>
          <w:bCs/>
          <w:smallCaps/>
          <w:sz w:val="32"/>
          <w:szCs w:val="32"/>
        </w:rPr>
        <w:t>3. Analisi di Mercato</w:t>
      </w:r>
      <w:bookmarkEnd w:id="8"/>
    </w:p>
    <w:p w14:paraId="40A3A852" w14:textId="4B4D67AE" w:rsidR="00B24FEA" w:rsidRPr="0075076B" w:rsidRDefault="00B24FEA" w:rsidP="00ED3180">
      <w:pPr>
        <w:pStyle w:val="Titolo2"/>
        <w:spacing w:line="360" w:lineRule="auto"/>
      </w:pPr>
      <w:bookmarkStart w:id="9" w:name="_Toc191633556"/>
      <w:r w:rsidRPr="0075076B">
        <w:t xml:space="preserve">3.1. </w:t>
      </w:r>
      <w:proofErr w:type="gramStart"/>
      <w:r w:rsidRPr="0075076B">
        <w:t>Trend</w:t>
      </w:r>
      <w:proofErr w:type="gramEnd"/>
      <w:r w:rsidRPr="0075076B">
        <w:t xml:space="preserve"> e comportamenti dei consumatori nel settore cosmetico</w:t>
      </w:r>
      <w:bookmarkEnd w:id="9"/>
    </w:p>
    <w:p w14:paraId="658FA83A" w14:textId="4588359F" w:rsidR="003D3273" w:rsidRDefault="00B24FEA" w:rsidP="00ED3180">
      <w:pPr>
        <w:spacing w:line="360" w:lineRule="auto"/>
        <w:jc w:val="both"/>
        <w:rPr>
          <w:rFonts w:ascii="Times New Roman" w:hAnsi="Times New Roman" w:cs="Times New Roman"/>
        </w:rPr>
      </w:pPr>
      <w:r w:rsidRPr="000B504C">
        <w:rPr>
          <w:rFonts w:ascii="Times New Roman" w:hAnsi="Times New Roman" w:cs="Times New Roman"/>
        </w:rPr>
        <w:t xml:space="preserve">Il settore cosmetico sta attraversando cambiamenti significativi, alimentati da nuove tendenze e da un’attenzione crescente verso la sostenibilità. </w:t>
      </w:r>
      <w:r w:rsidR="00D42E41">
        <w:rPr>
          <w:rFonts w:ascii="Times New Roman" w:hAnsi="Times New Roman" w:cs="Times New Roman"/>
        </w:rPr>
        <w:t>Nello specifico, i</w:t>
      </w:r>
      <w:r w:rsidR="00D42E41" w:rsidRPr="00D42E41">
        <w:rPr>
          <w:rFonts w:ascii="Times New Roman" w:hAnsi="Times New Roman" w:cs="Times New Roman"/>
        </w:rPr>
        <w:t>l settore cosmetico italiano continua a mostrare una crescita significativa, confermandosi come uno dei pilastri dell’economia nazionale. Nel 2023, il fatturato complessivo dell’industria ha superato i 15,1 miliardi di euro, segnando un incremento del 13,8% rispetto all'anno precedente. Le previsioni per il 2024</w:t>
      </w:r>
      <w:r w:rsidR="00195650">
        <w:rPr>
          <w:rFonts w:ascii="Times New Roman" w:hAnsi="Times New Roman" w:cs="Times New Roman"/>
        </w:rPr>
        <w:t xml:space="preserve"> (mancano dati previsionali per il 2025)</w:t>
      </w:r>
      <w:r w:rsidR="00D42E41" w:rsidRPr="00D42E41">
        <w:rPr>
          <w:rFonts w:ascii="Times New Roman" w:hAnsi="Times New Roman" w:cs="Times New Roman"/>
        </w:rPr>
        <w:t xml:space="preserve"> indicano un’ulteriore espansione, con un tasso di crescita stimato al 9,8%, che porterà il giro d’affari oltre i 16,6 miliardi di euro.</w:t>
      </w:r>
      <w:r w:rsidR="00C6160C">
        <w:rPr>
          <w:rFonts w:ascii="Times New Roman" w:hAnsi="Times New Roman" w:cs="Times New Roman"/>
        </w:rPr>
        <w:t xml:space="preserve"> </w:t>
      </w:r>
      <w:r w:rsidR="003D3273" w:rsidRPr="003D3273">
        <w:rPr>
          <w:rFonts w:ascii="Times New Roman" w:hAnsi="Times New Roman" w:cs="Times New Roman"/>
        </w:rPr>
        <w:t xml:space="preserve">L’export gioca un ruolo fondamentale in questo sviluppo, rappresentando il 46% della produzione totale. Nel 2023, le esportazioni hanno superato i 7 miliardi di euro, registrando un aumento del 20,2% rispetto all'anno precedente e contribuendo a un saldo positivo della bilancia commerciale pari a 4 miliardi di euro, un valore che supera i livelli </w:t>
      </w:r>
      <w:proofErr w:type="spellStart"/>
      <w:r w:rsidR="003D3273" w:rsidRPr="003D3273">
        <w:rPr>
          <w:rFonts w:ascii="Times New Roman" w:hAnsi="Times New Roman" w:cs="Times New Roman"/>
        </w:rPr>
        <w:t>pre</w:t>
      </w:r>
      <w:proofErr w:type="spellEnd"/>
      <w:r w:rsidR="003D3273" w:rsidRPr="003D3273">
        <w:rPr>
          <w:rFonts w:ascii="Times New Roman" w:hAnsi="Times New Roman" w:cs="Times New Roman"/>
        </w:rPr>
        <w:t>-pandemia. Allo stesso tempo, i consumi interni si sono attestati sopra i 12,5 miliardi di euro, con una crescita del 9,4% rispetto al 2022. In questo contesto, la grande distribuzione ha mantenuto il primato come principale canale di vendita, generando un volume di oltre 5,2 miliardi di euro.</w:t>
      </w:r>
    </w:p>
    <w:p w14:paraId="37E1892C" w14:textId="40D78D4C" w:rsidR="00B24FEA" w:rsidRPr="0075076B" w:rsidRDefault="00584399" w:rsidP="00ED3180">
      <w:pPr>
        <w:pStyle w:val="Titolo2"/>
        <w:spacing w:line="360" w:lineRule="auto"/>
      </w:pPr>
      <w:bookmarkStart w:id="10" w:name="_Toc191633557"/>
      <w:r w:rsidRPr="0075076B">
        <w:t>3</w:t>
      </w:r>
      <w:r w:rsidR="00B24FEA" w:rsidRPr="0075076B">
        <w:t>.2. Posizionamento competitivo nel settore</w:t>
      </w:r>
      <w:bookmarkEnd w:id="10"/>
    </w:p>
    <w:p w14:paraId="00F6BB7F" w14:textId="41E3BF10" w:rsidR="00B24FEA" w:rsidRPr="00A75DD7" w:rsidRDefault="00B24FEA" w:rsidP="007C16CA">
      <w:pPr>
        <w:spacing w:line="360" w:lineRule="auto"/>
        <w:jc w:val="both"/>
        <w:rPr>
          <w:rFonts w:ascii="Times New Roman" w:hAnsi="Times New Roman" w:cs="Times New Roman"/>
        </w:rPr>
      </w:pPr>
      <w:r w:rsidRPr="000B504C">
        <w:rPr>
          <w:rFonts w:ascii="Times New Roman" w:hAnsi="Times New Roman" w:cs="Times New Roman"/>
        </w:rPr>
        <w:t xml:space="preserve">Il mercato cosmetico è altamente competitivo, ma </w:t>
      </w:r>
      <w:r w:rsidRPr="000B504C">
        <w:rPr>
          <w:rFonts w:ascii="Times New Roman" w:hAnsi="Times New Roman" w:cs="Times New Roman"/>
          <w:b/>
          <w:bCs/>
        </w:rPr>
        <w:t xml:space="preserve">"Bellezza Italiana" </w:t>
      </w:r>
      <w:r w:rsidRPr="000B504C">
        <w:rPr>
          <w:rFonts w:ascii="Times New Roman" w:hAnsi="Times New Roman" w:cs="Times New Roman"/>
        </w:rPr>
        <w:t xml:space="preserve">ha un'importante opportunità di </w:t>
      </w:r>
      <w:r w:rsidR="00B304FE">
        <w:rPr>
          <w:rFonts w:ascii="Times New Roman" w:hAnsi="Times New Roman" w:cs="Times New Roman"/>
        </w:rPr>
        <w:t xml:space="preserve">riposizionamento competitivo </w:t>
      </w:r>
      <w:proofErr w:type="spellStart"/>
      <w:r w:rsidR="00B304FE">
        <w:rPr>
          <w:rFonts w:ascii="Times New Roman" w:hAnsi="Times New Roman" w:cs="Times New Roman"/>
        </w:rPr>
        <w:t>sfuttando</w:t>
      </w:r>
      <w:proofErr w:type="spellEnd"/>
      <w:r w:rsidR="00B304FE">
        <w:rPr>
          <w:rFonts w:ascii="Times New Roman" w:hAnsi="Times New Roman" w:cs="Times New Roman"/>
        </w:rPr>
        <w:t xml:space="preserve"> al meglio le </w:t>
      </w:r>
      <w:proofErr w:type="spellStart"/>
      <w:r w:rsidR="00B304FE">
        <w:rPr>
          <w:rFonts w:ascii="Times New Roman" w:hAnsi="Times New Roman" w:cs="Times New Roman"/>
        </w:rPr>
        <w:t>potenzailità</w:t>
      </w:r>
      <w:proofErr w:type="spellEnd"/>
      <w:r w:rsidR="00B304FE">
        <w:rPr>
          <w:rFonts w:ascii="Times New Roman" w:hAnsi="Times New Roman" w:cs="Times New Roman"/>
        </w:rPr>
        <w:t xml:space="preserve"> inespresse del suo </w:t>
      </w:r>
      <w:proofErr w:type="spellStart"/>
      <w:r w:rsidR="00B304FE">
        <w:rPr>
          <w:rFonts w:ascii="Times New Roman" w:hAnsi="Times New Roman" w:cs="Times New Roman"/>
        </w:rPr>
        <w:t>portafolgo</w:t>
      </w:r>
      <w:proofErr w:type="spellEnd"/>
      <w:r w:rsidR="00B304FE">
        <w:rPr>
          <w:rFonts w:ascii="Times New Roman" w:hAnsi="Times New Roman" w:cs="Times New Roman"/>
        </w:rPr>
        <w:t xml:space="preserve"> di risorse e competenze, nonché le opportunità offerta dall’innovazione </w:t>
      </w:r>
      <w:r w:rsidRPr="000B504C">
        <w:rPr>
          <w:rFonts w:ascii="Times New Roman" w:hAnsi="Times New Roman" w:cs="Times New Roman"/>
        </w:rPr>
        <w:t xml:space="preserve">nel settore della cosmesi naturale. </w:t>
      </w:r>
      <w:r w:rsidR="00B304FE">
        <w:rPr>
          <w:rFonts w:ascii="Times New Roman" w:hAnsi="Times New Roman" w:cs="Times New Roman"/>
        </w:rPr>
        <w:t xml:space="preserve">Da segnalare inoltre che una possibile acquisizione da parte di IFBS permetterebbe </w:t>
      </w:r>
      <w:r w:rsidR="004E0606">
        <w:rPr>
          <w:rFonts w:ascii="Times New Roman" w:hAnsi="Times New Roman" w:cs="Times New Roman"/>
        </w:rPr>
        <w:t xml:space="preserve">a “Bellezza Italiana” di poter utilizzare </w:t>
      </w:r>
      <w:r w:rsidRPr="00A75DD7">
        <w:rPr>
          <w:rFonts w:ascii="Times New Roman" w:hAnsi="Times New Roman" w:cs="Times New Roman"/>
        </w:rPr>
        <w:t xml:space="preserve">le risorse di </w:t>
      </w:r>
      <w:r w:rsidRPr="00A75DD7">
        <w:rPr>
          <w:rFonts w:ascii="Times New Roman" w:hAnsi="Times New Roman" w:cs="Times New Roman"/>
          <w:b/>
          <w:bCs/>
        </w:rPr>
        <w:t>IFBS</w:t>
      </w:r>
      <w:r w:rsidRPr="00A75DD7">
        <w:rPr>
          <w:rFonts w:ascii="Times New Roman" w:hAnsi="Times New Roman" w:cs="Times New Roman"/>
        </w:rPr>
        <w:t xml:space="preserve"> nella ricerca per sviluppare formulazioni avanzate che uniscano scienza e bellezza, in particolare </w:t>
      </w:r>
      <w:r w:rsidR="003B7B0F" w:rsidRPr="00A75DD7">
        <w:rPr>
          <w:rFonts w:ascii="Times New Roman" w:hAnsi="Times New Roman" w:cs="Times New Roman"/>
        </w:rPr>
        <w:t>grazie ad un ingrediente brevettato, il TSP</w:t>
      </w:r>
      <w:r w:rsidR="00FB079D">
        <w:rPr>
          <w:rFonts w:ascii="Times New Roman" w:hAnsi="Times New Roman" w:cs="Times New Roman"/>
        </w:rPr>
        <w:t xml:space="preserve"> </w:t>
      </w:r>
      <w:r w:rsidR="00FB079D" w:rsidRPr="00A75DD7">
        <w:rPr>
          <w:rFonts w:ascii="Times New Roman" w:hAnsi="Times New Roman" w:cs="Times New Roman"/>
        </w:rPr>
        <w:t xml:space="preserve">(Tamarind Seed Polysaccharide) sostanza vegetale, estratta da semi della pianta </w:t>
      </w:r>
      <w:r w:rsidR="00160270">
        <w:rPr>
          <w:rFonts w:ascii="Times New Roman" w:hAnsi="Times New Roman" w:cs="Times New Roman"/>
        </w:rPr>
        <w:t>del T</w:t>
      </w:r>
      <w:r w:rsidR="00922034">
        <w:rPr>
          <w:rFonts w:ascii="Times New Roman" w:hAnsi="Times New Roman" w:cs="Times New Roman"/>
        </w:rPr>
        <w:t>amarindo</w:t>
      </w:r>
      <w:r w:rsidR="00160270">
        <w:rPr>
          <w:rFonts w:ascii="Times New Roman" w:hAnsi="Times New Roman" w:cs="Times New Roman"/>
        </w:rPr>
        <w:t>.</w:t>
      </w:r>
      <w:r w:rsidR="00CF4FA8" w:rsidRPr="00A75DD7">
        <w:rPr>
          <w:rFonts w:ascii="Times New Roman" w:hAnsi="Times New Roman" w:cs="Times New Roman"/>
        </w:rPr>
        <w:t xml:space="preserve"> </w:t>
      </w:r>
      <w:r w:rsidR="00922034">
        <w:rPr>
          <w:rFonts w:ascii="Times New Roman" w:hAnsi="Times New Roman" w:cs="Times New Roman"/>
        </w:rPr>
        <w:t xml:space="preserve">Si tratta di una </w:t>
      </w:r>
      <w:r w:rsidR="00CF4FA8" w:rsidRPr="00A75DD7">
        <w:rPr>
          <w:rFonts w:ascii="Times New Roman" w:hAnsi="Times New Roman" w:cs="Times New Roman"/>
        </w:rPr>
        <w:t xml:space="preserve">tecnologia avanzata che, seppur originariamente sviluppata per applicazioni oftalmiche, </w:t>
      </w:r>
      <w:r w:rsidR="0001520D">
        <w:rPr>
          <w:rFonts w:ascii="Times New Roman" w:hAnsi="Times New Roman" w:cs="Times New Roman"/>
        </w:rPr>
        <w:t xml:space="preserve">ha le potenzialità di </w:t>
      </w:r>
      <w:r w:rsidR="005576D6">
        <w:rPr>
          <w:rFonts w:ascii="Times New Roman" w:hAnsi="Times New Roman" w:cs="Times New Roman"/>
        </w:rPr>
        <w:t>essere impiegata in</w:t>
      </w:r>
      <w:r w:rsidR="00CF4FA8" w:rsidRPr="00A75DD7">
        <w:rPr>
          <w:rFonts w:ascii="Times New Roman" w:hAnsi="Times New Roman" w:cs="Times New Roman"/>
        </w:rPr>
        <w:t xml:space="preserve"> nuove aree</w:t>
      </w:r>
      <w:r w:rsidR="003F1AD7" w:rsidRPr="00A75DD7">
        <w:rPr>
          <w:rFonts w:ascii="Times New Roman" w:hAnsi="Times New Roman" w:cs="Times New Roman"/>
        </w:rPr>
        <w:t>,</w:t>
      </w:r>
      <w:r w:rsidR="00CF4FA8" w:rsidRPr="00A75DD7">
        <w:rPr>
          <w:rFonts w:ascii="Times New Roman" w:hAnsi="Times New Roman" w:cs="Times New Roman"/>
        </w:rPr>
        <w:t xml:space="preserve"> come </w:t>
      </w:r>
      <w:r w:rsidR="003F1AD7" w:rsidRPr="00A75DD7">
        <w:rPr>
          <w:rFonts w:ascii="Times New Roman" w:hAnsi="Times New Roman" w:cs="Times New Roman"/>
        </w:rPr>
        <w:t xml:space="preserve">ad esempio </w:t>
      </w:r>
      <w:r w:rsidR="00CF4FA8" w:rsidRPr="00A75DD7">
        <w:rPr>
          <w:rFonts w:ascii="Times New Roman" w:hAnsi="Times New Roman" w:cs="Times New Roman"/>
        </w:rPr>
        <w:t>la cosmetica. Il TSP</w:t>
      </w:r>
      <w:r w:rsidR="00FB079D">
        <w:rPr>
          <w:rFonts w:ascii="Times New Roman" w:hAnsi="Times New Roman" w:cs="Times New Roman"/>
        </w:rPr>
        <w:t xml:space="preserve">, infatti, </w:t>
      </w:r>
      <w:r w:rsidR="00CF4FA8" w:rsidRPr="00A75DD7">
        <w:rPr>
          <w:rFonts w:ascii="Times New Roman" w:hAnsi="Times New Roman" w:cs="Times New Roman"/>
        </w:rPr>
        <w:t xml:space="preserve">è </w:t>
      </w:r>
      <w:r w:rsidR="00CF4FA8" w:rsidRPr="00A75DD7">
        <w:rPr>
          <w:rFonts w:ascii="Times New Roman" w:hAnsi="Times New Roman" w:cs="Times New Roman"/>
        </w:rPr>
        <w:lastRenderedPageBreak/>
        <w:t>in grado di stimolare processi rigenerativi e di miglioramento della pelle, portando così la scienza e la bellezza in una sinergia perfetta.</w:t>
      </w:r>
    </w:p>
    <w:p w14:paraId="33687F4C" w14:textId="2AEF716F" w:rsidR="00FF2CFE" w:rsidRPr="006B0E85" w:rsidRDefault="00881162" w:rsidP="00ED3180">
      <w:pPr>
        <w:pStyle w:val="Titolo1"/>
        <w:spacing w:line="360" w:lineRule="auto"/>
        <w:rPr>
          <w:smallCaps/>
        </w:rPr>
      </w:pPr>
      <w:bookmarkStart w:id="11" w:name="_Toc191633558"/>
      <w:r>
        <w:rPr>
          <w:b/>
          <w:bCs/>
          <w:smallCaps/>
          <w:sz w:val="32"/>
          <w:szCs w:val="32"/>
        </w:rPr>
        <w:t>4</w:t>
      </w:r>
      <w:r w:rsidR="00FF2CFE" w:rsidRPr="00ED3180">
        <w:rPr>
          <w:b/>
          <w:bCs/>
          <w:smallCaps/>
          <w:sz w:val="32"/>
          <w:szCs w:val="32"/>
        </w:rPr>
        <w:t>.</w:t>
      </w:r>
      <w:r w:rsidR="00FF2CFE" w:rsidRPr="006B0E85">
        <w:rPr>
          <w:smallCaps/>
        </w:rPr>
        <w:t xml:space="preserve"> </w:t>
      </w:r>
      <w:r w:rsidR="00FF2CFE" w:rsidRPr="00ED3180">
        <w:rPr>
          <w:b/>
          <w:bCs/>
          <w:smallCaps/>
          <w:sz w:val="32"/>
          <w:szCs w:val="32"/>
        </w:rPr>
        <w:t>Progetto di Acquisizione di IFBS</w:t>
      </w:r>
      <w:bookmarkEnd w:id="11"/>
    </w:p>
    <w:p w14:paraId="3DFC4479" w14:textId="71357E34" w:rsidR="00E8211C" w:rsidRPr="00E8211C" w:rsidRDefault="00E8211C" w:rsidP="00ED318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8211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IFBS</w:t>
      </w:r>
      <w:r w:rsidRPr="00E8211C">
        <w:rPr>
          <w:rFonts w:ascii="Times New Roman" w:eastAsia="Times New Roman" w:hAnsi="Times New Roman" w:cs="Times New Roman"/>
          <w:kern w:val="0"/>
          <w14:ligatures w14:val="none"/>
        </w:rPr>
        <w:t xml:space="preserve"> sta valutando l'acquisizione e il rilancio di </w:t>
      </w:r>
      <w:r w:rsidRPr="00E8211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"Bellezza Italiana"</w:t>
      </w:r>
      <w:r w:rsidRPr="00E8211C">
        <w:rPr>
          <w:rFonts w:ascii="Times New Roman" w:eastAsia="Times New Roman" w:hAnsi="Times New Roman" w:cs="Times New Roman"/>
          <w:kern w:val="0"/>
          <w14:ligatures w14:val="none"/>
        </w:rPr>
        <w:t xml:space="preserve">, un'operazione strategica che rappresenta un'opportunità unica per </w:t>
      </w:r>
      <w:r w:rsidR="00E93DAB">
        <w:rPr>
          <w:rFonts w:ascii="Times New Roman" w:eastAsia="Times New Roman" w:hAnsi="Times New Roman" w:cs="Times New Roman"/>
          <w:kern w:val="0"/>
          <w14:ligatures w14:val="none"/>
        </w:rPr>
        <w:t xml:space="preserve">affermare </w:t>
      </w:r>
      <w:r w:rsidRPr="00E8211C">
        <w:rPr>
          <w:rFonts w:ascii="Times New Roman" w:eastAsia="Times New Roman" w:hAnsi="Times New Roman" w:cs="Times New Roman"/>
          <w:kern w:val="0"/>
          <w14:ligatures w14:val="none"/>
        </w:rPr>
        <w:t xml:space="preserve">la propria presenza </w:t>
      </w:r>
      <w:r w:rsidR="00F10BAD">
        <w:rPr>
          <w:rFonts w:ascii="Times New Roman" w:eastAsia="Times New Roman" w:hAnsi="Times New Roman" w:cs="Times New Roman"/>
          <w:kern w:val="0"/>
          <w14:ligatures w14:val="none"/>
        </w:rPr>
        <w:t>anche</w:t>
      </w:r>
      <w:r w:rsidR="00F10BAD" w:rsidRPr="00E8211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8211C">
        <w:rPr>
          <w:rFonts w:ascii="Times New Roman" w:eastAsia="Times New Roman" w:hAnsi="Times New Roman" w:cs="Times New Roman"/>
          <w:kern w:val="0"/>
          <w14:ligatures w14:val="none"/>
        </w:rPr>
        <w:t xml:space="preserve">nel settore cosmetico. L'obiettivo è riposizionare il </w:t>
      </w:r>
      <w:proofErr w:type="gramStart"/>
      <w:r w:rsidRPr="00E8211C">
        <w:rPr>
          <w:rFonts w:ascii="Times New Roman" w:eastAsia="Times New Roman" w:hAnsi="Times New Roman" w:cs="Times New Roman"/>
          <w:kern w:val="0"/>
          <w14:ligatures w14:val="none"/>
        </w:rPr>
        <w:t>brand</w:t>
      </w:r>
      <w:proofErr w:type="gramEnd"/>
      <w:r w:rsidRPr="00E8211C">
        <w:rPr>
          <w:rFonts w:ascii="Times New Roman" w:eastAsia="Times New Roman" w:hAnsi="Times New Roman" w:cs="Times New Roman"/>
          <w:kern w:val="0"/>
          <w14:ligatures w14:val="none"/>
        </w:rPr>
        <w:t xml:space="preserve"> tra i leader della cosmetica professionale italiana, coniugando l'eccellenza artigianale del marchio con l’innovazione scientifica di </w:t>
      </w:r>
      <w:r w:rsidRPr="00E8211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IFBS</w:t>
      </w:r>
      <w:r w:rsidRPr="00E8211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1DBA3A9" w14:textId="7600DD5A" w:rsidR="00E8211C" w:rsidRPr="00E8211C" w:rsidRDefault="00E8211C" w:rsidP="00ED318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8211C">
        <w:rPr>
          <w:rFonts w:ascii="Times New Roman" w:eastAsia="Times New Roman" w:hAnsi="Times New Roman" w:cs="Times New Roman"/>
          <w:kern w:val="0"/>
          <w14:ligatures w14:val="none"/>
        </w:rPr>
        <w:t xml:space="preserve">La scelta di acquisire </w:t>
      </w:r>
      <w:r w:rsidRPr="00E8211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"Bellezza Italiana"</w:t>
      </w:r>
      <w:r w:rsidRPr="00E8211C">
        <w:rPr>
          <w:rFonts w:ascii="Times New Roman" w:eastAsia="Times New Roman" w:hAnsi="Times New Roman" w:cs="Times New Roman"/>
          <w:kern w:val="0"/>
          <w14:ligatures w14:val="none"/>
        </w:rPr>
        <w:t xml:space="preserve"> è motivata dal valore storico del </w:t>
      </w:r>
      <w:proofErr w:type="gramStart"/>
      <w:r w:rsidRPr="00E8211C">
        <w:rPr>
          <w:rFonts w:ascii="Times New Roman" w:eastAsia="Times New Roman" w:hAnsi="Times New Roman" w:cs="Times New Roman"/>
          <w:kern w:val="0"/>
          <w14:ligatures w14:val="none"/>
        </w:rPr>
        <w:t>brand</w:t>
      </w:r>
      <w:proofErr w:type="gramEnd"/>
      <w:r w:rsidRPr="00E8211C">
        <w:rPr>
          <w:rFonts w:ascii="Times New Roman" w:eastAsia="Times New Roman" w:hAnsi="Times New Roman" w:cs="Times New Roman"/>
          <w:kern w:val="0"/>
          <w14:ligatures w14:val="none"/>
        </w:rPr>
        <w:t xml:space="preserve">, dalla qualità riconosciuta dei suoi prodotti e dal suo legame con il </w:t>
      </w:r>
      <w:r w:rsidRPr="00E8211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Made in </w:t>
      </w:r>
      <w:proofErr w:type="spellStart"/>
      <w:r w:rsidRPr="00E8211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Italy</w:t>
      </w:r>
      <w:proofErr w:type="spellEnd"/>
      <w:r w:rsidRPr="00E8211C">
        <w:rPr>
          <w:rFonts w:ascii="Times New Roman" w:eastAsia="Times New Roman" w:hAnsi="Times New Roman" w:cs="Times New Roman"/>
          <w:kern w:val="0"/>
          <w14:ligatures w14:val="none"/>
        </w:rPr>
        <w:t xml:space="preserve">, elementi che </w:t>
      </w:r>
      <w:r w:rsidRPr="00E8211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IFBS</w:t>
      </w:r>
      <w:r w:rsidRPr="00E8211C">
        <w:rPr>
          <w:rFonts w:ascii="Times New Roman" w:eastAsia="Times New Roman" w:hAnsi="Times New Roman" w:cs="Times New Roman"/>
          <w:kern w:val="0"/>
          <w14:ligatures w14:val="none"/>
        </w:rPr>
        <w:t xml:space="preserve"> intende preservare e valorizzare nel percorso di rilancio.</w:t>
      </w:r>
      <w:r w:rsidR="004E060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E0606" w:rsidRPr="00F133ED">
        <w:rPr>
          <w:rFonts w:ascii="Times New Roman" w:hAnsi="Times New Roman" w:cs="Times New Roman"/>
        </w:rPr>
        <w:t>Tutto questo</w:t>
      </w:r>
      <w:r w:rsidR="004E0606">
        <w:rPr>
          <w:rFonts w:ascii="Times New Roman" w:hAnsi="Times New Roman" w:cs="Times New Roman"/>
        </w:rPr>
        <w:t>,</w:t>
      </w:r>
      <w:r w:rsidR="004E0606" w:rsidRPr="00F133ED">
        <w:rPr>
          <w:rFonts w:ascii="Times New Roman" w:hAnsi="Times New Roman" w:cs="Times New Roman"/>
        </w:rPr>
        <w:t xml:space="preserve"> legato </w:t>
      </w:r>
      <w:proofErr w:type="gramStart"/>
      <w:r w:rsidR="004E0606" w:rsidRPr="00F133ED">
        <w:rPr>
          <w:rFonts w:ascii="Times New Roman" w:hAnsi="Times New Roman" w:cs="Times New Roman"/>
        </w:rPr>
        <w:t>al background scientifico</w:t>
      </w:r>
      <w:proofErr w:type="gramEnd"/>
      <w:r w:rsidR="004E0606" w:rsidRPr="00F133ED">
        <w:rPr>
          <w:rFonts w:ascii="Times New Roman" w:hAnsi="Times New Roman" w:cs="Times New Roman"/>
        </w:rPr>
        <w:t xml:space="preserve"> di </w:t>
      </w:r>
      <w:r w:rsidR="004E0606" w:rsidRPr="00F133ED">
        <w:rPr>
          <w:rFonts w:ascii="Times New Roman" w:hAnsi="Times New Roman" w:cs="Times New Roman"/>
          <w:b/>
          <w:bCs/>
        </w:rPr>
        <w:t>IFBS</w:t>
      </w:r>
      <w:r w:rsidR="004E0606">
        <w:rPr>
          <w:rFonts w:ascii="Times New Roman" w:hAnsi="Times New Roman" w:cs="Times New Roman"/>
        </w:rPr>
        <w:t>,</w:t>
      </w:r>
      <w:r w:rsidR="004E0606" w:rsidRPr="00F133ED">
        <w:rPr>
          <w:rFonts w:ascii="Times New Roman" w:hAnsi="Times New Roman" w:cs="Times New Roman"/>
        </w:rPr>
        <w:t xml:space="preserve"> si </w:t>
      </w:r>
      <w:r w:rsidR="004E0606">
        <w:rPr>
          <w:rFonts w:ascii="Times New Roman" w:hAnsi="Times New Roman" w:cs="Times New Roman"/>
        </w:rPr>
        <w:t xml:space="preserve">può </w:t>
      </w:r>
      <w:r w:rsidR="004E0606" w:rsidRPr="00F133ED">
        <w:rPr>
          <w:rFonts w:ascii="Times New Roman" w:hAnsi="Times New Roman" w:cs="Times New Roman"/>
        </w:rPr>
        <w:t>tradu</w:t>
      </w:r>
      <w:r w:rsidR="004E0606">
        <w:rPr>
          <w:rFonts w:ascii="Times New Roman" w:hAnsi="Times New Roman" w:cs="Times New Roman"/>
        </w:rPr>
        <w:t>rre</w:t>
      </w:r>
      <w:r w:rsidR="004E0606" w:rsidRPr="00F133ED">
        <w:rPr>
          <w:rFonts w:ascii="Times New Roman" w:hAnsi="Times New Roman" w:cs="Times New Roman"/>
        </w:rPr>
        <w:t xml:space="preserve"> in un brand che promuove la bellezza naturale, sicura e scientificamente provata. Ogni prodotto della linea cosmetica sarà pensato per raccontare una storia di </w:t>
      </w:r>
      <w:r w:rsidR="004E0606" w:rsidRPr="00F133ED">
        <w:rPr>
          <w:rStyle w:val="Enfasigrassetto"/>
          <w:rFonts w:ascii="Times New Roman" w:eastAsiaTheme="majorEastAsia" w:hAnsi="Times New Roman" w:cs="Times New Roman"/>
          <w:b w:val="0"/>
          <w:bCs w:val="0"/>
        </w:rPr>
        <w:t>innovazione scientifica, qualità artigianale e cura del dettaglio</w:t>
      </w:r>
      <w:r w:rsidR="004E0606" w:rsidRPr="00F133ED">
        <w:rPr>
          <w:rFonts w:ascii="Times New Roman" w:hAnsi="Times New Roman" w:cs="Times New Roman"/>
        </w:rPr>
        <w:t xml:space="preserve">, portando al cliente non solo un beneficio estetico, ma anche la sicurezza e la fiducia che derivano dall’uso di un prodotto fondato sulla scienza e sull’esperienza farmaceutica. In questo modo, </w:t>
      </w:r>
      <w:r w:rsidR="004E0606" w:rsidRPr="00F133ED">
        <w:rPr>
          <w:rFonts w:ascii="Times New Roman" w:hAnsi="Times New Roman" w:cs="Times New Roman"/>
          <w:b/>
          <w:bCs/>
        </w:rPr>
        <w:t>IFBS</w:t>
      </w:r>
      <w:r w:rsidR="004E0606" w:rsidRPr="00F133ED">
        <w:rPr>
          <w:rFonts w:ascii="Times New Roman" w:hAnsi="Times New Roman" w:cs="Times New Roman"/>
        </w:rPr>
        <w:t xml:space="preserve"> potrà diventare il punto di riferimento per chi cerca una bellezza che non è solo esteriore, ma che si radica nella </w:t>
      </w:r>
      <w:r w:rsidR="004E0606" w:rsidRPr="00F133ED">
        <w:rPr>
          <w:rStyle w:val="Enfasigrassetto"/>
          <w:rFonts w:ascii="Times New Roman" w:eastAsiaTheme="majorEastAsia" w:hAnsi="Times New Roman" w:cs="Times New Roman"/>
          <w:b w:val="0"/>
          <w:bCs w:val="0"/>
        </w:rPr>
        <w:t>cura, nell’innovazione scientifica e nella tradizione</w:t>
      </w:r>
      <w:r w:rsidR="004E0606">
        <w:rPr>
          <w:rStyle w:val="Enfasigrassetto"/>
          <w:rFonts w:ascii="Times New Roman" w:eastAsiaTheme="majorEastAsia" w:hAnsi="Times New Roman" w:cs="Times New Roman"/>
          <w:b w:val="0"/>
          <w:bCs w:val="0"/>
        </w:rPr>
        <w:t>.</w:t>
      </w:r>
    </w:p>
    <w:p w14:paraId="32224BBC" w14:textId="4076B255" w:rsidR="00E8211C" w:rsidRDefault="00E8211C" w:rsidP="00ED318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8211C">
        <w:rPr>
          <w:rFonts w:ascii="Times New Roman" w:eastAsia="Times New Roman" w:hAnsi="Times New Roman" w:cs="Times New Roman"/>
          <w:kern w:val="0"/>
          <w14:ligatures w14:val="none"/>
        </w:rPr>
        <w:t>Il successo di questa operazione dipenderà dalla capacità di mantenere un'offerta di alta qualità, differenziandosi attraverso una strategia di marketing innovativa e una gestione ottimizzata delle risorse. Nella fase iniziale, l’azienda opererà con un personale ridotto, limitando la struttura produttiva al solo responsabile della produzione</w:t>
      </w:r>
      <w:r w:rsidR="002108D5">
        <w:rPr>
          <w:rFonts w:ascii="Times New Roman" w:eastAsia="Times New Roman" w:hAnsi="Times New Roman" w:cs="Times New Roman"/>
          <w:kern w:val="0"/>
          <w14:ligatures w14:val="none"/>
        </w:rPr>
        <w:t xml:space="preserve"> (il nipote del fondatore)</w:t>
      </w:r>
      <w:r w:rsidRPr="00E8211C">
        <w:rPr>
          <w:rFonts w:ascii="Times New Roman" w:eastAsia="Times New Roman" w:hAnsi="Times New Roman" w:cs="Times New Roman"/>
          <w:kern w:val="0"/>
          <w14:ligatures w14:val="none"/>
        </w:rPr>
        <w:t>, al fine di contenere i costi e garantire una ripartenza sostenibile.</w:t>
      </w:r>
    </w:p>
    <w:p w14:paraId="2C2E263E" w14:textId="353C1103" w:rsidR="00556106" w:rsidRDefault="008316A2" w:rsidP="00ED318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16A2">
        <w:rPr>
          <w:rFonts w:ascii="Times New Roman" w:eastAsia="Times New Roman" w:hAnsi="Times New Roman" w:cs="Times New Roman"/>
          <w:kern w:val="0"/>
          <w14:ligatures w14:val="none"/>
        </w:rPr>
        <w:t xml:space="preserve">Un ruolo cruciale per garantire il successo di questo investimento sarà ricoperto dal nipote del fondatore, il quale detiene le formulazioni esclusive e il know-how fondamentale dei prodotti dell'azienda cosmetica. Per </w:t>
      </w:r>
      <w:r>
        <w:rPr>
          <w:rFonts w:ascii="Times New Roman" w:eastAsia="Times New Roman" w:hAnsi="Times New Roman" w:cs="Times New Roman"/>
          <w:kern w:val="0"/>
          <w14:ligatures w14:val="none"/>
        </w:rPr>
        <w:t>questo</w:t>
      </w:r>
      <w:r w:rsidRPr="008316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business game</w:t>
      </w:r>
      <w:r w:rsidRPr="008316A2">
        <w:rPr>
          <w:rFonts w:ascii="Times New Roman" w:eastAsia="Times New Roman" w:hAnsi="Times New Roman" w:cs="Times New Roman"/>
          <w:kern w:val="0"/>
          <w14:ligatures w14:val="none"/>
        </w:rPr>
        <w:t>, si d</w:t>
      </w:r>
      <w:r>
        <w:rPr>
          <w:rFonts w:ascii="Times New Roman" w:eastAsia="Times New Roman" w:hAnsi="Times New Roman" w:cs="Times New Roman"/>
          <w:kern w:val="0"/>
          <w14:ligatures w14:val="none"/>
        </w:rPr>
        <w:t>arà</w:t>
      </w:r>
      <w:r w:rsidRPr="008316A2">
        <w:rPr>
          <w:rFonts w:ascii="Times New Roman" w:eastAsia="Times New Roman" w:hAnsi="Times New Roman" w:cs="Times New Roman"/>
          <w:kern w:val="0"/>
          <w14:ligatures w14:val="none"/>
        </w:rPr>
        <w:t xml:space="preserve"> per scontato che lui accetti, poiché senza la sua partecipazione non avrebbe alcun senso proseguire con l'acquisizione, dato che la sua esperienza e competenza sono essenziali per preservare e valorizzare le caratteristiche uniche dei prodotti. Se accetterà, continuerà a ricoprire la sua posizione di formulatore e responsabile della produzione, diventando un elemento imprescindibile nel nuovo assetto aziendale. La sua presenza sarà determinante per il rilancio e il successo dell’intero progetto.</w:t>
      </w:r>
    </w:p>
    <w:p w14:paraId="6EF7830B" w14:textId="77777777" w:rsidR="000B327C" w:rsidRDefault="000B327C" w:rsidP="00ED318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C49CEC" w14:textId="1E9B5915" w:rsidR="00E70A79" w:rsidRPr="00ED3180" w:rsidRDefault="00881162" w:rsidP="00ED3180">
      <w:pPr>
        <w:pStyle w:val="Titolo1"/>
        <w:spacing w:line="360" w:lineRule="auto"/>
        <w:rPr>
          <w:b/>
          <w:bCs/>
          <w:smallCaps/>
          <w:sz w:val="32"/>
          <w:szCs w:val="32"/>
        </w:rPr>
      </w:pPr>
      <w:bookmarkStart w:id="12" w:name="_Toc191633559"/>
      <w:r>
        <w:rPr>
          <w:b/>
          <w:bCs/>
          <w:smallCaps/>
          <w:sz w:val="32"/>
          <w:szCs w:val="32"/>
        </w:rPr>
        <w:lastRenderedPageBreak/>
        <w:t>5</w:t>
      </w:r>
      <w:r w:rsidR="00E70A79" w:rsidRPr="00ED3180">
        <w:rPr>
          <w:b/>
          <w:bCs/>
          <w:smallCaps/>
          <w:sz w:val="32"/>
          <w:szCs w:val="32"/>
        </w:rPr>
        <w:t>. Ottimizzazione della Produzione e della Supply Chain</w:t>
      </w:r>
      <w:bookmarkEnd w:id="12"/>
    </w:p>
    <w:p w14:paraId="22C4D3C4" w14:textId="6AF5A51F" w:rsidR="00E70A79" w:rsidRPr="000B504C" w:rsidRDefault="00881162" w:rsidP="00ED3180">
      <w:pPr>
        <w:pStyle w:val="Titolo2"/>
        <w:spacing w:line="360" w:lineRule="auto"/>
      </w:pPr>
      <w:bookmarkStart w:id="13" w:name="_Toc191633560"/>
      <w:r>
        <w:t>5</w:t>
      </w:r>
      <w:r w:rsidR="00E70A79" w:rsidRPr="000B504C">
        <w:t>.1. Produzione snella ed efficiente</w:t>
      </w:r>
      <w:bookmarkEnd w:id="13"/>
    </w:p>
    <w:p w14:paraId="73FCCB5C" w14:textId="77777777" w:rsidR="00E70A79" w:rsidRPr="000B504C" w:rsidRDefault="00E70A79" w:rsidP="00ED3180">
      <w:pPr>
        <w:spacing w:line="360" w:lineRule="auto"/>
        <w:jc w:val="both"/>
        <w:rPr>
          <w:rFonts w:ascii="Times New Roman" w:hAnsi="Times New Roman" w:cs="Times New Roman"/>
        </w:rPr>
      </w:pPr>
      <w:r w:rsidRPr="000B504C">
        <w:rPr>
          <w:rFonts w:ascii="Times New Roman" w:hAnsi="Times New Roman" w:cs="Times New Roman"/>
        </w:rPr>
        <w:t xml:space="preserve">Poiché l’azienda si avvia con </w:t>
      </w:r>
      <w:proofErr w:type="gramStart"/>
      <w:r w:rsidRPr="000B504C">
        <w:rPr>
          <w:rFonts w:ascii="Times New Roman" w:hAnsi="Times New Roman" w:cs="Times New Roman"/>
        </w:rPr>
        <w:t>un team ridotto</w:t>
      </w:r>
      <w:proofErr w:type="gramEnd"/>
      <w:r w:rsidRPr="000B504C">
        <w:rPr>
          <w:rFonts w:ascii="Times New Roman" w:hAnsi="Times New Roman" w:cs="Times New Roman"/>
        </w:rPr>
        <w:t>, sarà fondamentale ottimizzare la produzione. Questo potrebbe includere:</w:t>
      </w:r>
    </w:p>
    <w:p w14:paraId="44127B5D" w14:textId="77777777" w:rsidR="00E70A79" w:rsidRPr="000B504C" w:rsidRDefault="00E70A79" w:rsidP="00ED318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0B504C">
        <w:rPr>
          <w:rFonts w:ascii="Times New Roman" w:hAnsi="Times New Roman" w:cs="Times New Roman"/>
          <w:b/>
          <w:bCs/>
        </w:rPr>
        <w:t>Automazione e tecnologie avanzate</w:t>
      </w:r>
      <w:r w:rsidRPr="000B504C">
        <w:rPr>
          <w:rFonts w:ascii="Times New Roman" w:hAnsi="Times New Roman" w:cs="Times New Roman"/>
        </w:rPr>
        <w:t>: Investire in impianti di produzione automatizzati per aumentare l’efficienza e ridurre i costi operativi. L'introduzione di tecnologie per il monitoraggio in tempo reale delle linee produttive permetterà di ottimizzare la gestione delle scorte.</w:t>
      </w:r>
    </w:p>
    <w:p w14:paraId="14136AD7" w14:textId="221BAE55" w:rsidR="00E70A79" w:rsidRPr="000B504C" w:rsidRDefault="00E70A79" w:rsidP="00ED318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0B504C">
        <w:rPr>
          <w:rFonts w:ascii="Times New Roman" w:hAnsi="Times New Roman" w:cs="Times New Roman"/>
          <w:b/>
          <w:bCs/>
        </w:rPr>
        <w:t xml:space="preserve">Produzione </w:t>
      </w:r>
      <w:r w:rsidR="00765F5B">
        <w:rPr>
          <w:rFonts w:ascii="Times New Roman" w:hAnsi="Times New Roman" w:cs="Times New Roman"/>
          <w:b/>
          <w:bCs/>
        </w:rPr>
        <w:t>artigianale</w:t>
      </w:r>
      <w:r w:rsidRPr="000B504C">
        <w:rPr>
          <w:rFonts w:ascii="Times New Roman" w:hAnsi="Times New Roman" w:cs="Times New Roman"/>
        </w:rPr>
        <w:t xml:space="preserve">: Adottare una </w:t>
      </w:r>
      <w:r w:rsidR="00765F5B">
        <w:rPr>
          <w:rFonts w:ascii="Times New Roman" w:hAnsi="Times New Roman" w:cs="Times New Roman"/>
        </w:rPr>
        <w:t>produzione di piccoli lotti</w:t>
      </w:r>
      <w:r w:rsidRPr="000B504C">
        <w:rPr>
          <w:rFonts w:ascii="Times New Roman" w:hAnsi="Times New Roman" w:cs="Times New Roman"/>
        </w:rPr>
        <w:t xml:space="preserve"> per evitare eccessi di inventario e ottimizzare la gestione del magazzino.</w:t>
      </w:r>
    </w:p>
    <w:p w14:paraId="47F67B98" w14:textId="001400A4" w:rsidR="00E70A79" w:rsidRPr="000B504C" w:rsidRDefault="00881162" w:rsidP="00ED3180">
      <w:pPr>
        <w:pStyle w:val="Titolo2"/>
        <w:spacing w:line="360" w:lineRule="auto"/>
      </w:pPr>
      <w:bookmarkStart w:id="14" w:name="_Toc191633561"/>
      <w:r>
        <w:t>5</w:t>
      </w:r>
      <w:r w:rsidR="00E70A79" w:rsidRPr="000B504C">
        <w:t>.2. Sostenibilità e approvvigionamento</w:t>
      </w:r>
      <w:bookmarkEnd w:id="14"/>
    </w:p>
    <w:p w14:paraId="7A275D6D" w14:textId="1FB9923F" w:rsidR="00E70A79" w:rsidRPr="000B504C" w:rsidRDefault="00E70A79" w:rsidP="007C16CA">
      <w:pPr>
        <w:spacing w:line="360" w:lineRule="auto"/>
        <w:jc w:val="both"/>
        <w:rPr>
          <w:rFonts w:ascii="Times New Roman" w:hAnsi="Times New Roman" w:cs="Times New Roman"/>
        </w:rPr>
      </w:pPr>
      <w:r w:rsidRPr="000B504C">
        <w:rPr>
          <w:rFonts w:ascii="Times New Roman" w:hAnsi="Times New Roman" w:cs="Times New Roman"/>
        </w:rPr>
        <w:t xml:space="preserve">Essendo un’azienda focalizzata su cosmetici naturali e di alta qualità, </w:t>
      </w:r>
      <w:r w:rsidRPr="00F133ED">
        <w:rPr>
          <w:rFonts w:ascii="Times New Roman" w:hAnsi="Times New Roman" w:cs="Times New Roman"/>
          <w:b/>
          <w:bCs/>
        </w:rPr>
        <w:t>"Bellezza Italiana"</w:t>
      </w:r>
      <w:r w:rsidRPr="000B504C">
        <w:rPr>
          <w:rFonts w:ascii="Times New Roman" w:hAnsi="Times New Roman" w:cs="Times New Roman"/>
        </w:rPr>
        <w:t xml:space="preserve"> dovrà garantire un approvvigionamento etico e sostenibile delle materie prime</w:t>
      </w:r>
    </w:p>
    <w:p w14:paraId="53380A6B" w14:textId="50A75A7D" w:rsidR="00E70A79" w:rsidRPr="00ED3180" w:rsidRDefault="00881162" w:rsidP="00ED3180">
      <w:pPr>
        <w:pStyle w:val="Titolo1"/>
        <w:spacing w:line="360" w:lineRule="auto"/>
        <w:rPr>
          <w:b/>
          <w:bCs/>
          <w:smallCaps/>
          <w:sz w:val="32"/>
          <w:szCs w:val="32"/>
        </w:rPr>
      </w:pPr>
      <w:bookmarkStart w:id="15" w:name="_Toc191633562"/>
      <w:r>
        <w:rPr>
          <w:b/>
          <w:bCs/>
          <w:smallCaps/>
          <w:sz w:val="32"/>
          <w:szCs w:val="32"/>
        </w:rPr>
        <w:t>6</w:t>
      </w:r>
      <w:r w:rsidR="00E70A79" w:rsidRPr="00ED3180">
        <w:rPr>
          <w:b/>
          <w:bCs/>
          <w:smallCaps/>
          <w:sz w:val="32"/>
          <w:szCs w:val="32"/>
        </w:rPr>
        <w:t>. Obiettivi di crescita e sostenibilità</w:t>
      </w:r>
      <w:bookmarkEnd w:id="15"/>
    </w:p>
    <w:p w14:paraId="27F49366" w14:textId="77777777" w:rsidR="00E70A79" w:rsidRPr="000B504C" w:rsidRDefault="00E70A79" w:rsidP="00ED3180">
      <w:pPr>
        <w:spacing w:line="360" w:lineRule="auto"/>
        <w:jc w:val="both"/>
        <w:rPr>
          <w:rFonts w:ascii="Times New Roman" w:hAnsi="Times New Roman" w:cs="Times New Roman"/>
        </w:rPr>
      </w:pPr>
      <w:r w:rsidRPr="000B504C">
        <w:rPr>
          <w:rFonts w:ascii="Times New Roman" w:hAnsi="Times New Roman" w:cs="Times New Roman"/>
        </w:rPr>
        <w:t>Per il futuro dell'azienda, sarà fondamentale stabilire obiettivi a breve e lungo termine, tra cui:</w:t>
      </w:r>
    </w:p>
    <w:p w14:paraId="6CC77270" w14:textId="5B1A0FB4" w:rsidR="00E70A79" w:rsidRPr="000B504C" w:rsidRDefault="00E70A79" w:rsidP="00ED3180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0B504C">
        <w:rPr>
          <w:rFonts w:ascii="Times New Roman" w:hAnsi="Times New Roman" w:cs="Times New Roman"/>
          <w:b/>
          <w:bCs/>
        </w:rPr>
        <w:t>Obiettivi finanziari</w:t>
      </w:r>
      <w:r w:rsidRPr="000B504C">
        <w:rPr>
          <w:rFonts w:ascii="Times New Roman" w:hAnsi="Times New Roman" w:cs="Times New Roman"/>
        </w:rPr>
        <w:t xml:space="preserve">: Raggiungere un fatturato di 1 milione di euro entro il secondo anno di attività, attraverso un incremento delle vendite </w:t>
      </w:r>
      <w:r w:rsidR="00687398">
        <w:rPr>
          <w:rFonts w:ascii="Times New Roman" w:hAnsi="Times New Roman" w:cs="Times New Roman"/>
        </w:rPr>
        <w:t>dirette</w:t>
      </w:r>
      <w:r w:rsidR="007670D4">
        <w:rPr>
          <w:rFonts w:ascii="Times New Roman" w:hAnsi="Times New Roman" w:cs="Times New Roman"/>
        </w:rPr>
        <w:t>,</w:t>
      </w:r>
      <w:r w:rsidRPr="000B504C">
        <w:rPr>
          <w:rFonts w:ascii="Times New Roman" w:hAnsi="Times New Roman" w:cs="Times New Roman"/>
        </w:rPr>
        <w:t xml:space="preserve"> l'espansione delle linee di prodotto</w:t>
      </w:r>
      <w:r w:rsidR="007670D4">
        <w:rPr>
          <w:rFonts w:ascii="Times New Roman" w:hAnsi="Times New Roman" w:cs="Times New Roman"/>
        </w:rPr>
        <w:t xml:space="preserve"> e ipotizzando un tasso di crescita </w:t>
      </w:r>
      <w:r w:rsidR="00BB6E94">
        <w:rPr>
          <w:rFonts w:ascii="Times New Roman" w:hAnsi="Times New Roman" w:cs="Times New Roman"/>
        </w:rPr>
        <w:t xml:space="preserve">negli anni successivi maggiore </w:t>
      </w:r>
      <w:proofErr w:type="gramStart"/>
      <w:r w:rsidR="00BB6E94">
        <w:rPr>
          <w:rFonts w:ascii="Times New Roman" w:hAnsi="Times New Roman" w:cs="Times New Roman"/>
        </w:rPr>
        <w:t xml:space="preserve">del </w:t>
      </w:r>
      <w:r w:rsidR="00DC3F3C">
        <w:rPr>
          <w:rFonts w:ascii="Times New Roman" w:hAnsi="Times New Roman" w:cs="Times New Roman"/>
        </w:rPr>
        <w:t>trend</w:t>
      </w:r>
      <w:proofErr w:type="gramEnd"/>
      <w:r w:rsidR="00DC3F3C">
        <w:rPr>
          <w:rFonts w:ascii="Times New Roman" w:hAnsi="Times New Roman" w:cs="Times New Roman"/>
        </w:rPr>
        <w:t xml:space="preserve"> di mercato</w:t>
      </w:r>
      <w:r w:rsidRPr="000B504C">
        <w:rPr>
          <w:rFonts w:ascii="Times New Roman" w:hAnsi="Times New Roman" w:cs="Times New Roman"/>
        </w:rPr>
        <w:t>.</w:t>
      </w:r>
    </w:p>
    <w:p w14:paraId="3A7E3058" w14:textId="784184A7" w:rsidR="00E70A79" w:rsidRPr="000B504C" w:rsidRDefault="00E70A79" w:rsidP="00ED3180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0B504C">
        <w:rPr>
          <w:rFonts w:ascii="Times New Roman" w:hAnsi="Times New Roman" w:cs="Times New Roman"/>
          <w:b/>
          <w:bCs/>
        </w:rPr>
        <w:t>Espansione internazionale</w:t>
      </w:r>
      <w:r w:rsidRPr="000B504C">
        <w:rPr>
          <w:rFonts w:ascii="Times New Roman" w:hAnsi="Times New Roman" w:cs="Times New Roman"/>
        </w:rPr>
        <w:t xml:space="preserve">: Valutare la possibilità di espandere la distribuzione all’estero, puntando in particolare sui mercati dove il </w:t>
      </w:r>
      <w:r w:rsidRPr="00687398">
        <w:rPr>
          <w:rFonts w:ascii="Times New Roman" w:hAnsi="Times New Roman" w:cs="Times New Roman"/>
          <w:i/>
          <w:iCs/>
        </w:rPr>
        <w:t xml:space="preserve">Made in </w:t>
      </w:r>
      <w:proofErr w:type="spellStart"/>
      <w:r w:rsidRPr="00687398">
        <w:rPr>
          <w:rFonts w:ascii="Times New Roman" w:hAnsi="Times New Roman" w:cs="Times New Roman"/>
          <w:i/>
          <w:iCs/>
        </w:rPr>
        <w:t>Italy</w:t>
      </w:r>
      <w:proofErr w:type="spellEnd"/>
      <w:r w:rsidRPr="000B504C">
        <w:rPr>
          <w:rFonts w:ascii="Times New Roman" w:hAnsi="Times New Roman" w:cs="Times New Roman"/>
        </w:rPr>
        <w:t xml:space="preserve"> ha un forte appeal.</w:t>
      </w:r>
    </w:p>
    <w:p w14:paraId="16116AFA" w14:textId="77777777" w:rsidR="00E70A79" w:rsidRPr="000B504C" w:rsidRDefault="00E70A79" w:rsidP="00ED3180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0B504C">
        <w:rPr>
          <w:rFonts w:ascii="Times New Roman" w:hAnsi="Times New Roman" w:cs="Times New Roman"/>
          <w:b/>
          <w:bCs/>
        </w:rPr>
        <w:t>Sostenibilità a lungo termine</w:t>
      </w:r>
      <w:r w:rsidRPr="000B504C">
        <w:rPr>
          <w:rFonts w:ascii="Times New Roman" w:hAnsi="Times New Roman" w:cs="Times New Roman"/>
        </w:rPr>
        <w:t>: Implementare pratiche aziendali che rispondano agli obiettivi di sostenibilità, puntando a ottenere certificazioni ambientali e sociali.</w:t>
      </w:r>
    </w:p>
    <w:p w14:paraId="0AA48B2C" w14:textId="2BAB75B3" w:rsidR="001F5927" w:rsidRPr="00ED3180" w:rsidRDefault="00881162" w:rsidP="00ED3180">
      <w:pPr>
        <w:pStyle w:val="Titolo1"/>
        <w:spacing w:line="360" w:lineRule="auto"/>
        <w:rPr>
          <w:b/>
          <w:bCs/>
          <w:smallCaps/>
          <w:sz w:val="32"/>
          <w:szCs w:val="32"/>
        </w:rPr>
      </w:pPr>
      <w:bookmarkStart w:id="16" w:name="_Toc191633563"/>
      <w:r>
        <w:rPr>
          <w:b/>
          <w:bCs/>
          <w:smallCaps/>
          <w:sz w:val="32"/>
          <w:szCs w:val="32"/>
        </w:rPr>
        <w:t>7</w:t>
      </w:r>
      <w:r w:rsidR="008E77C8" w:rsidRPr="00ED3180">
        <w:rPr>
          <w:b/>
          <w:bCs/>
          <w:smallCaps/>
          <w:sz w:val="32"/>
          <w:szCs w:val="32"/>
        </w:rPr>
        <w:t>.</w:t>
      </w:r>
      <w:r w:rsidR="00687398" w:rsidRPr="00ED3180">
        <w:rPr>
          <w:b/>
          <w:bCs/>
          <w:smallCaps/>
          <w:sz w:val="32"/>
          <w:szCs w:val="32"/>
        </w:rPr>
        <w:t xml:space="preserve"> </w:t>
      </w:r>
      <w:r w:rsidR="001F5927" w:rsidRPr="00ED3180">
        <w:rPr>
          <w:b/>
          <w:bCs/>
          <w:smallCaps/>
          <w:sz w:val="32"/>
          <w:szCs w:val="32"/>
        </w:rPr>
        <w:t>Piano finanziario</w:t>
      </w:r>
      <w:bookmarkEnd w:id="16"/>
    </w:p>
    <w:p w14:paraId="1802C211" w14:textId="77777777" w:rsidR="00607FDF" w:rsidRPr="00607FDF" w:rsidRDefault="00607FDF" w:rsidP="00607FDF">
      <w:pPr>
        <w:spacing w:line="360" w:lineRule="auto"/>
        <w:jc w:val="both"/>
        <w:rPr>
          <w:rFonts w:ascii="Times New Roman" w:hAnsi="Times New Roman" w:cs="Times New Roman"/>
        </w:rPr>
      </w:pPr>
      <w:r w:rsidRPr="00607FDF">
        <w:rPr>
          <w:rFonts w:ascii="Times New Roman" w:hAnsi="Times New Roman" w:cs="Times New Roman"/>
        </w:rPr>
        <w:t>Nel 2022, l'azienda ha raggiunto un esercizio di attività di 5.700.000 € a fronte dei costi di 6.700.000€.</w:t>
      </w:r>
    </w:p>
    <w:p w14:paraId="3CDBD05B" w14:textId="77777777" w:rsidR="00607FDF" w:rsidRPr="00607FDF" w:rsidRDefault="00607FDF" w:rsidP="00607FDF">
      <w:pPr>
        <w:spacing w:line="360" w:lineRule="auto"/>
        <w:jc w:val="both"/>
        <w:rPr>
          <w:rFonts w:ascii="Times New Roman" w:hAnsi="Times New Roman" w:cs="Times New Roman"/>
        </w:rPr>
      </w:pPr>
      <w:r w:rsidRPr="00607FDF">
        <w:rPr>
          <w:rFonts w:ascii="Times New Roman" w:hAnsi="Times New Roman" w:cs="Times New Roman"/>
        </w:rPr>
        <w:t>A causa della crisi da COVID-19, il fatturato non è riuscito a coprire le spese e ripagare i debiti. Di seguito, la tabella che illustra la suddivisione dei costi fissi per macroarea al momento della chiusura:</w:t>
      </w:r>
    </w:p>
    <w:tbl>
      <w:tblPr>
        <w:tblStyle w:val="Grigliatabella"/>
        <w:tblpPr w:leftFromText="141" w:rightFromText="141" w:vertAnchor="page" w:horzAnchor="margin" w:tblpY="1666"/>
        <w:tblW w:w="0" w:type="auto"/>
        <w:tblLook w:val="04A0" w:firstRow="1" w:lastRow="0" w:firstColumn="1" w:lastColumn="0" w:noHBand="0" w:noVBand="1"/>
      </w:tblPr>
      <w:tblGrid>
        <w:gridCol w:w="6298"/>
        <w:gridCol w:w="2970"/>
      </w:tblGrid>
      <w:tr w:rsidR="00881162" w:rsidRPr="00607FDF" w14:paraId="6ECC60CF" w14:textId="77777777" w:rsidTr="00881162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F88D" w14:textId="77777777" w:rsidR="00881162" w:rsidRPr="00607FDF" w:rsidRDefault="00881162" w:rsidP="00881162">
            <w:pPr>
              <w:spacing w:after="160" w:line="360" w:lineRule="auto"/>
              <w:jc w:val="both"/>
              <w:rPr>
                <w:rFonts w:ascii="Times New Roman" w:hAnsi="Times New Roman" w:cs="Times New Roman"/>
              </w:rPr>
            </w:pPr>
            <w:bookmarkStart w:id="17" w:name="_Hlk191462070"/>
            <w:r w:rsidRPr="00607FDF">
              <w:rPr>
                <w:rFonts w:ascii="Times New Roman" w:hAnsi="Times New Roman" w:cs="Times New Roman"/>
              </w:rPr>
              <w:lastRenderedPageBreak/>
              <w:t>Packaging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11B6" w14:textId="77777777" w:rsidR="00881162" w:rsidRPr="00607FDF" w:rsidRDefault="00881162" w:rsidP="00881162">
            <w:pPr>
              <w:spacing w:after="160" w:line="360" w:lineRule="auto"/>
              <w:jc w:val="right"/>
              <w:rPr>
                <w:rFonts w:ascii="Times New Roman" w:hAnsi="Times New Roman" w:cs="Times New Roman"/>
              </w:rPr>
            </w:pPr>
            <w:r w:rsidRPr="00607FDF">
              <w:rPr>
                <w:rFonts w:ascii="Times New Roman" w:hAnsi="Times New Roman" w:cs="Times New Roman"/>
              </w:rPr>
              <w:t>90.000 €</w:t>
            </w:r>
          </w:p>
        </w:tc>
      </w:tr>
      <w:tr w:rsidR="00881162" w:rsidRPr="00607FDF" w14:paraId="703B09FD" w14:textId="77777777" w:rsidTr="00881162">
        <w:trPr>
          <w:trHeight w:val="37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E268" w14:textId="77777777" w:rsidR="00881162" w:rsidRPr="00607FDF" w:rsidRDefault="00881162" w:rsidP="00881162">
            <w:pPr>
              <w:spacing w:after="160" w:line="360" w:lineRule="auto"/>
              <w:jc w:val="both"/>
              <w:rPr>
                <w:rFonts w:ascii="Times New Roman" w:hAnsi="Times New Roman" w:cs="Times New Roman"/>
              </w:rPr>
            </w:pPr>
            <w:r w:rsidRPr="00607FDF">
              <w:rPr>
                <w:rFonts w:ascii="Times New Roman" w:hAnsi="Times New Roman" w:cs="Times New Roman"/>
              </w:rPr>
              <w:t xml:space="preserve">Astuccio Secondario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7757" w14:textId="77777777" w:rsidR="00881162" w:rsidRPr="00607FDF" w:rsidRDefault="00881162" w:rsidP="00881162">
            <w:pPr>
              <w:spacing w:after="160" w:line="360" w:lineRule="auto"/>
              <w:jc w:val="right"/>
              <w:rPr>
                <w:rFonts w:ascii="Times New Roman" w:hAnsi="Times New Roman" w:cs="Times New Roman"/>
              </w:rPr>
            </w:pPr>
            <w:r w:rsidRPr="00607FDF">
              <w:rPr>
                <w:rFonts w:ascii="Times New Roman" w:hAnsi="Times New Roman" w:cs="Times New Roman"/>
              </w:rPr>
              <w:t>15.000 €</w:t>
            </w:r>
          </w:p>
        </w:tc>
      </w:tr>
      <w:tr w:rsidR="00881162" w:rsidRPr="00607FDF" w14:paraId="22B53C58" w14:textId="77777777" w:rsidTr="00881162">
        <w:trPr>
          <w:trHeight w:val="531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1065" w14:textId="77777777" w:rsidR="00881162" w:rsidRPr="00607FDF" w:rsidRDefault="00881162" w:rsidP="00881162">
            <w:pPr>
              <w:spacing w:after="160" w:line="360" w:lineRule="auto"/>
              <w:jc w:val="both"/>
              <w:rPr>
                <w:rFonts w:ascii="Times New Roman" w:hAnsi="Times New Roman" w:cs="Times New Roman"/>
              </w:rPr>
            </w:pPr>
            <w:r w:rsidRPr="00607FDF">
              <w:rPr>
                <w:rFonts w:ascii="Times New Roman" w:hAnsi="Times New Roman" w:cs="Times New Roman"/>
              </w:rPr>
              <w:t>Espositori Beauty Accessori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B24E" w14:textId="77777777" w:rsidR="00881162" w:rsidRPr="00607FDF" w:rsidRDefault="00881162" w:rsidP="00881162">
            <w:pPr>
              <w:spacing w:after="160" w:line="360" w:lineRule="auto"/>
              <w:jc w:val="right"/>
              <w:rPr>
                <w:rFonts w:ascii="Times New Roman" w:hAnsi="Times New Roman" w:cs="Times New Roman"/>
              </w:rPr>
            </w:pPr>
            <w:r w:rsidRPr="00607FDF">
              <w:rPr>
                <w:rFonts w:ascii="Times New Roman" w:hAnsi="Times New Roman" w:cs="Times New Roman"/>
              </w:rPr>
              <w:t>30.000 €</w:t>
            </w:r>
          </w:p>
        </w:tc>
      </w:tr>
      <w:tr w:rsidR="00881162" w:rsidRPr="00607FDF" w14:paraId="190F8E95" w14:textId="77777777" w:rsidTr="00881162">
        <w:trPr>
          <w:trHeight w:val="425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C5ED" w14:textId="77777777" w:rsidR="00881162" w:rsidRPr="00607FDF" w:rsidRDefault="00881162" w:rsidP="00881162">
            <w:pPr>
              <w:spacing w:after="160" w:line="360" w:lineRule="auto"/>
              <w:jc w:val="both"/>
              <w:rPr>
                <w:rFonts w:ascii="Times New Roman" w:hAnsi="Times New Roman" w:cs="Times New Roman"/>
              </w:rPr>
            </w:pPr>
            <w:r w:rsidRPr="00607FDF">
              <w:rPr>
                <w:rFonts w:ascii="Times New Roman" w:hAnsi="Times New Roman" w:cs="Times New Roman"/>
              </w:rPr>
              <w:t>Analisi prodotti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D34A" w14:textId="77777777" w:rsidR="00881162" w:rsidRPr="00607FDF" w:rsidRDefault="00881162" w:rsidP="00881162">
            <w:pPr>
              <w:spacing w:after="160" w:line="360" w:lineRule="auto"/>
              <w:jc w:val="right"/>
              <w:rPr>
                <w:rFonts w:ascii="Times New Roman" w:hAnsi="Times New Roman" w:cs="Times New Roman"/>
              </w:rPr>
            </w:pPr>
            <w:r w:rsidRPr="00607FDF">
              <w:rPr>
                <w:rFonts w:ascii="Times New Roman" w:hAnsi="Times New Roman" w:cs="Times New Roman"/>
              </w:rPr>
              <w:t>8.000 €</w:t>
            </w:r>
          </w:p>
        </w:tc>
      </w:tr>
      <w:tr w:rsidR="00881162" w:rsidRPr="00607FDF" w14:paraId="2920817A" w14:textId="77777777" w:rsidTr="00881162">
        <w:trPr>
          <w:trHeight w:val="418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B5A9" w14:textId="77777777" w:rsidR="00881162" w:rsidRPr="00607FDF" w:rsidRDefault="00881162" w:rsidP="00881162">
            <w:pPr>
              <w:spacing w:after="160" w:line="360" w:lineRule="auto"/>
              <w:jc w:val="both"/>
              <w:rPr>
                <w:rFonts w:ascii="Times New Roman" w:hAnsi="Times New Roman" w:cs="Times New Roman"/>
              </w:rPr>
            </w:pPr>
            <w:r w:rsidRPr="00607FDF">
              <w:rPr>
                <w:rFonts w:ascii="Times New Roman" w:hAnsi="Times New Roman" w:cs="Times New Roman"/>
              </w:rPr>
              <w:t>PIF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CB77" w14:textId="77777777" w:rsidR="00881162" w:rsidRPr="00607FDF" w:rsidRDefault="00881162" w:rsidP="00881162">
            <w:pPr>
              <w:spacing w:after="160" w:line="360" w:lineRule="auto"/>
              <w:jc w:val="right"/>
              <w:rPr>
                <w:rFonts w:ascii="Times New Roman" w:hAnsi="Times New Roman" w:cs="Times New Roman"/>
              </w:rPr>
            </w:pPr>
            <w:r w:rsidRPr="00607FDF">
              <w:rPr>
                <w:rFonts w:ascii="Times New Roman" w:hAnsi="Times New Roman" w:cs="Times New Roman"/>
              </w:rPr>
              <w:t>16.000 €</w:t>
            </w:r>
          </w:p>
        </w:tc>
      </w:tr>
      <w:tr w:rsidR="00881162" w:rsidRPr="00607FDF" w14:paraId="60D89677" w14:textId="77777777" w:rsidTr="00881162">
        <w:trPr>
          <w:trHeight w:val="424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F8B7" w14:textId="77777777" w:rsidR="00881162" w:rsidRPr="00607FDF" w:rsidRDefault="00881162" w:rsidP="00881162">
            <w:pPr>
              <w:spacing w:after="160" w:line="360" w:lineRule="auto"/>
              <w:jc w:val="both"/>
              <w:rPr>
                <w:rFonts w:ascii="Times New Roman" w:hAnsi="Times New Roman" w:cs="Times New Roman"/>
              </w:rPr>
            </w:pPr>
            <w:r w:rsidRPr="00607FDF">
              <w:rPr>
                <w:rFonts w:ascii="Times New Roman" w:hAnsi="Times New Roman" w:cs="Times New Roman"/>
              </w:rPr>
              <w:t>Marketing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64B1" w14:textId="77777777" w:rsidR="00881162" w:rsidRPr="00607FDF" w:rsidRDefault="00881162" w:rsidP="00881162">
            <w:pPr>
              <w:spacing w:after="160" w:line="360" w:lineRule="auto"/>
              <w:jc w:val="right"/>
              <w:rPr>
                <w:rFonts w:ascii="Times New Roman" w:hAnsi="Times New Roman" w:cs="Times New Roman"/>
              </w:rPr>
            </w:pPr>
            <w:r w:rsidRPr="00607FDF">
              <w:rPr>
                <w:rFonts w:ascii="Times New Roman" w:hAnsi="Times New Roman" w:cs="Times New Roman"/>
              </w:rPr>
              <w:t>30.000 €</w:t>
            </w:r>
          </w:p>
        </w:tc>
      </w:tr>
      <w:tr w:rsidR="00881162" w:rsidRPr="00607FDF" w14:paraId="16C4D016" w14:textId="77777777" w:rsidTr="00881162">
        <w:trPr>
          <w:trHeight w:val="37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4DF6" w14:textId="77777777" w:rsidR="00881162" w:rsidRPr="00607FDF" w:rsidRDefault="00881162" w:rsidP="00881162">
            <w:pPr>
              <w:spacing w:after="160" w:line="360" w:lineRule="auto"/>
              <w:jc w:val="both"/>
              <w:rPr>
                <w:rFonts w:ascii="Times New Roman" w:hAnsi="Times New Roman" w:cs="Times New Roman"/>
              </w:rPr>
            </w:pPr>
            <w:r w:rsidRPr="00607FDF">
              <w:rPr>
                <w:rFonts w:ascii="Times New Roman" w:hAnsi="Times New Roman" w:cs="Times New Roman"/>
              </w:rPr>
              <w:t>Fondo cassa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C46F" w14:textId="77777777" w:rsidR="00881162" w:rsidRPr="00607FDF" w:rsidRDefault="00881162" w:rsidP="00881162">
            <w:pPr>
              <w:spacing w:after="160" w:line="360" w:lineRule="auto"/>
              <w:jc w:val="right"/>
              <w:rPr>
                <w:rFonts w:ascii="Times New Roman" w:hAnsi="Times New Roman" w:cs="Times New Roman"/>
              </w:rPr>
            </w:pPr>
            <w:r w:rsidRPr="00607FDF">
              <w:rPr>
                <w:rFonts w:ascii="Times New Roman" w:hAnsi="Times New Roman" w:cs="Times New Roman"/>
              </w:rPr>
              <w:t>10.000 €</w:t>
            </w:r>
          </w:p>
        </w:tc>
      </w:tr>
      <w:tr w:rsidR="00881162" w:rsidRPr="00607FDF" w14:paraId="1940F2CD" w14:textId="77777777" w:rsidTr="00881162">
        <w:trPr>
          <w:trHeight w:val="465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95D7" w14:textId="77777777" w:rsidR="00881162" w:rsidRPr="00607FDF" w:rsidRDefault="00881162" w:rsidP="00881162">
            <w:pPr>
              <w:spacing w:after="160" w:line="360" w:lineRule="auto"/>
              <w:jc w:val="both"/>
              <w:rPr>
                <w:rFonts w:ascii="Times New Roman" w:hAnsi="Times New Roman" w:cs="Times New Roman"/>
              </w:rPr>
            </w:pPr>
            <w:r w:rsidRPr="00607FDF">
              <w:rPr>
                <w:rFonts w:ascii="Times New Roman" w:hAnsi="Times New Roman" w:cs="Times New Roman"/>
              </w:rPr>
              <w:t>Personale (10 persone) a 12 mensilità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1546" w14:textId="77777777" w:rsidR="00881162" w:rsidRPr="00607FDF" w:rsidRDefault="00881162" w:rsidP="00881162">
            <w:pPr>
              <w:spacing w:after="160" w:line="360" w:lineRule="auto"/>
              <w:jc w:val="right"/>
              <w:rPr>
                <w:rFonts w:ascii="Times New Roman" w:hAnsi="Times New Roman" w:cs="Times New Roman"/>
              </w:rPr>
            </w:pPr>
            <w:r w:rsidRPr="00607FDF">
              <w:rPr>
                <w:rFonts w:ascii="Times New Roman" w:hAnsi="Times New Roman" w:cs="Times New Roman"/>
              </w:rPr>
              <w:t>360.000 €</w:t>
            </w:r>
          </w:p>
        </w:tc>
      </w:tr>
      <w:tr w:rsidR="00881162" w:rsidRPr="00607FDF" w14:paraId="02841E26" w14:textId="77777777" w:rsidTr="00881162">
        <w:trPr>
          <w:trHeight w:val="465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6A2D" w14:textId="77777777" w:rsidR="00881162" w:rsidRPr="00607FDF" w:rsidRDefault="00881162" w:rsidP="00881162">
            <w:pPr>
              <w:spacing w:after="160" w:line="360" w:lineRule="auto"/>
              <w:jc w:val="both"/>
              <w:rPr>
                <w:rFonts w:ascii="Times New Roman" w:hAnsi="Times New Roman" w:cs="Times New Roman"/>
              </w:rPr>
            </w:pPr>
            <w:r w:rsidRPr="00607FDF">
              <w:rPr>
                <w:rFonts w:ascii="Times New Roman" w:hAnsi="Times New Roman" w:cs="Times New Roman"/>
              </w:rPr>
              <w:t>Costo stabilimento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3A08" w14:textId="77777777" w:rsidR="00881162" w:rsidRPr="00607FDF" w:rsidRDefault="00881162" w:rsidP="00881162">
            <w:pPr>
              <w:spacing w:after="160" w:line="360" w:lineRule="auto"/>
              <w:jc w:val="right"/>
              <w:rPr>
                <w:rFonts w:ascii="Times New Roman" w:hAnsi="Times New Roman" w:cs="Times New Roman"/>
              </w:rPr>
            </w:pPr>
            <w:r w:rsidRPr="00607FDF">
              <w:rPr>
                <w:rFonts w:ascii="Times New Roman" w:hAnsi="Times New Roman" w:cs="Times New Roman"/>
              </w:rPr>
              <w:t>Di proprietà</w:t>
            </w:r>
          </w:p>
        </w:tc>
      </w:tr>
      <w:tr w:rsidR="00881162" w:rsidRPr="00607FDF" w14:paraId="4BD1A2B6" w14:textId="77777777" w:rsidTr="00881162">
        <w:trPr>
          <w:trHeight w:val="465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5818" w14:textId="77777777" w:rsidR="00881162" w:rsidRPr="00607FDF" w:rsidRDefault="00881162" w:rsidP="00881162">
            <w:pPr>
              <w:spacing w:after="160" w:line="360" w:lineRule="auto"/>
              <w:jc w:val="both"/>
              <w:rPr>
                <w:rFonts w:ascii="Times New Roman" w:hAnsi="Times New Roman" w:cs="Times New Roman"/>
              </w:rPr>
            </w:pPr>
            <w:r w:rsidRPr="00607FDF"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64B8" w14:textId="77777777" w:rsidR="00881162" w:rsidRPr="00607FDF" w:rsidRDefault="00881162" w:rsidP="00881162">
            <w:pPr>
              <w:spacing w:after="160" w:line="360" w:lineRule="auto"/>
              <w:jc w:val="right"/>
              <w:rPr>
                <w:rFonts w:ascii="Times New Roman" w:hAnsi="Times New Roman" w:cs="Times New Roman"/>
              </w:rPr>
            </w:pPr>
            <w:r w:rsidRPr="00607FDF">
              <w:rPr>
                <w:rFonts w:ascii="Times New Roman" w:hAnsi="Times New Roman" w:cs="Times New Roman"/>
              </w:rPr>
              <w:t>589.000 €</w:t>
            </w:r>
          </w:p>
        </w:tc>
      </w:tr>
    </w:tbl>
    <w:p w14:paraId="3F242C65" w14:textId="77777777" w:rsidR="00D84058" w:rsidRDefault="00D84058" w:rsidP="00607FDF">
      <w:pPr>
        <w:spacing w:line="360" w:lineRule="auto"/>
        <w:jc w:val="both"/>
        <w:rPr>
          <w:rFonts w:ascii="Times New Roman" w:hAnsi="Times New Roman" w:cs="Times New Roman"/>
        </w:rPr>
      </w:pPr>
    </w:p>
    <w:p w14:paraId="09A22A96" w14:textId="7268F24B" w:rsidR="00607FDF" w:rsidRPr="00607FDF" w:rsidRDefault="00607FDF" w:rsidP="00607FDF">
      <w:pPr>
        <w:spacing w:line="360" w:lineRule="auto"/>
        <w:jc w:val="both"/>
        <w:rPr>
          <w:rFonts w:ascii="Times New Roman" w:hAnsi="Times New Roman" w:cs="Times New Roman"/>
        </w:rPr>
      </w:pPr>
      <w:r w:rsidRPr="00607FDF">
        <w:rPr>
          <w:rFonts w:ascii="Times New Roman" w:hAnsi="Times New Roman" w:cs="Times New Roman"/>
        </w:rPr>
        <w:t>L’azienda aveva forti debiti verso l’esterno, causa del fallimento.</w:t>
      </w:r>
    </w:p>
    <w:bookmarkEnd w:id="17"/>
    <w:p w14:paraId="65BC40AA" w14:textId="6C353EA3" w:rsidR="00CD12B3" w:rsidRPr="000B504C" w:rsidRDefault="00CD12B3" w:rsidP="00ED3180">
      <w:pPr>
        <w:spacing w:line="360" w:lineRule="auto"/>
        <w:jc w:val="both"/>
        <w:rPr>
          <w:rFonts w:ascii="Times New Roman" w:hAnsi="Times New Roman" w:cs="Times New Roman"/>
        </w:rPr>
      </w:pPr>
      <w:r w:rsidRPr="000B504C">
        <w:rPr>
          <w:rFonts w:ascii="Times New Roman" w:hAnsi="Times New Roman" w:cs="Times New Roman"/>
        </w:rPr>
        <w:t xml:space="preserve">Di seguito </w:t>
      </w:r>
      <w:r w:rsidR="00100CD5">
        <w:rPr>
          <w:rFonts w:ascii="Times New Roman" w:hAnsi="Times New Roman" w:cs="Times New Roman"/>
        </w:rPr>
        <w:t xml:space="preserve">il budget </w:t>
      </w:r>
      <w:r w:rsidR="00637A12">
        <w:rPr>
          <w:rFonts w:ascii="Times New Roman" w:hAnsi="Times New Roman" w:cs="Times New Roman"/>
        </w:rPr>
        <w:t>ipotizzato</w:t>
      </w:r>
      <w:r w:rsidRPr="000B504C">
        <w:rPr>
          <w:rFonts w:ascii="Times New Roman" w:hAnsi="Times New Roman" w:cs="Times New Roman"/>
        </w:rPr>
        <w:t xml:space="preserve"> da </w:t>
      </w:r>
      <w:r w:rsidRPr="000B504C">
        <w:rPr>
          <w:rFonts w:ascii="Times New Roman" w:hAnsi="Times New Roman" w:cs="Times New Roman"/>
          <w:b/>
          <w:bCs/>
        </w:rPr>
        <w:t>IFBS</w:t>
      </w:r>
      <w:r w:rsidRPr="000B504C">
        <w:rPr>
          <w:rFonts w:ascii="Times New Roman" w:hAnsi="Times New Roman" w:cs="Times New Roman"/>
        </w:rPr>
        <w:t xml:space="preserve"> per la ripartenza per il primo anno di attività</w:t>
      </w:r>
      <w:r w:rsidR="00656D98">
        <w:rPr>
          <w:rFonts w:ascii="Times New Roman" w:hAnsi="Times New Roman" w:cs="Times New Roman"/>
        </w:rPr>
        <w:t xml:space="preserve"> che dovrà essere sostenibile in quanto</w:t>
      </w:r>
      <w:r w:rsidR="00A3022D">
        <w:rPr>
          <w:rFonts w:ascii="Times New Roman" w:hAnsi="Times New Roman" w:cs="Times New Roman"/>
        </w:rPr>
        <w:t xml:space="preserve"> </w:t>
      </w:r>
      <w:r w:rsidR="00656D98">
        <w:rPr>
          <w:rFonts w:ascii="Times New Roman" w:hAnsi="Times New Roman" w:cs="Times New Roman"/>
        </w:rPr>
        <w:t>si occuperà di tutta la parte gestionale</w:t>
      </w:r>
      <w:r w:rsidRPr="000B504C">
        <w:rPr>
          <w:rFonts w:ascii="Times New Roman" w:hAnsi="Times New Roman" w:cs="Times New Roman"/>
        </w:rPr>
        <w:t>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6298"/>
        <w:gridCol w:w="2970"/>
      </w:tblGrid>
      <w:tr w:rsidR="00CD12B3" w:rsidRPr="000B504C" w14:paraId="41832BAA" w14:textId="77777777" w:rsidTr="009917EB">
        <w:tc>
          <w:tcPr>
            <w:tcW w:w="6298" w:type="dxa"/>
          </w:tcPr>
          <w:p w14:paraId="12612429" w14:textId="77777777" w:rsidR="00CD12B3" w:rsidRPr="000B504C" w:rsidRDefault="00CD12B3" w:rsidP="00ED31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B504C">
              <w:rPr>
                <w:rFonts w:ascii="Times New Roman" w:hAnsi="Times New Roman" w:cs="Times New Roman"/>
              </w:rPr>
              <w:t xml:space="preserve">Acquisto materie prime </w:t>
            </w:r>
          </w:p>
        </w:tc>
        <w:tc>
          <w:tcPr>
            <w:tcW w:w="2970" w:type="dxa"/>
          </w:tcPr>
          <w:p w14:paraId="33B4FE0E" w14:textId="77777777" w:rsidR="00CD12B3" w:rsidRPr="000B504C" w:rsidRDefault="00CD12B3" w:rsidP="00ED3180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0B504C">
              <w:rPr>
                <w:rFonts w:ascii="Times New Roman" w:hAnsi="Times New Roman" w:cs="Times New Roman"/>
              </w:rPr>
              <w:t>30.000 €</w:t>
            </w:r>
          </w:p>
        </w:tc>
      </w:tr>
      <w:tr w:rsidR="00CD12B3" w:rsidRPr="000B504C" w14:paraId="61CA0C56" w14:textId="77777777" w:rsidTr="009917EB">
        <w:tc>
          <w:tcPr>
            <w:tcW w:w="6298" w:type="dxa"/>
          </w:tcPr>
          <w:p w14:paraId="602EE4A9" w14:textId="77777777" w:rsidR="00CD12B3" w:rsidRPr="000B504C" w:rsidRDefault="00CD12B3" w:rsidP="00ED31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B504C">
              <w:rPr>
                <w:rFonts w:ascii="Times New Roman" w:hAnsi="Times New Roman" w:cs="Times New Roman"/>
              </w:rPr>
              <w:t>Scatole e imballaggi</w:t>
            </w:r>
          </w:p>
        </w:tc>
        <w:tc>
          <w:tcPr>
            <w:tcW w:w="2970" w:type="dxa"/>
          </w:tcPr>
          <w:p w14:paraId="02070150" w14:textId="77777777" w:rsidR="00CD12B3" w:rsidRPr="000B504C" w:rsidRDefault="00CD12B3" w:rsidP="00ED3180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0B504C">
              <w:rPr>
                <w:rFonts w:ascii="Times New Roman" w:hAnsi="Times New Roman" w:cs="Times New Roman"/>
              </w:rPr>
              <w:t>20.000 €</w:t>
            </w:r>
          </w:p>
        </w:tc>
      </w:tr>
      <w:tr w:rsidR="00CD12B3" w:rsidRPr="000B504C" w14:paraId="091EC45A" w14:textId="77777777" w:rsidTr="009917EB">
        <w:tc>
          <w:tcPr>
            <w:tcW w:w="6298" w:type="dxa"/>
          </w:tcPr>
          <w:p w14:paraId="1F483AE1" w14:textId="77777777" w:rsidR="00CD12B3" w:rsidRPr="000B504C" w:rsidRDefault="00CD12B3" w:rsidP="00ED31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B504C">
              <w:rPr>
                <w:rFonts w:ascii="Times New Roman" w:hAnsi="Times New Roman" w:cs="Times New Roman"/>
              </w:rPr>
              <w:t>Marketing e comunicazione</w:t>
            </w:r>
          </w:p>
        </w:tc>
        <w:tc>
          <w:tcPr>
            <w:tcW w:w="2970" w:type="dxa"/>
          </w:tcPr>
          <w:p w14:paraId="310788FB" w14:textId="77777777" w:rsidR="00CD12B3" w:rsidRPr="000B504C" w:rsidRDefault="00CD12B3" w:rsidP="00ED3180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0B504C">
              <w:rPr>
                <w:rFonts w:ascii="Times New Roman" w:hAnsi="Times New Roman" w:cs="Times New Roman"/>
              </w:rPr>
              <w:t>100.000 €</w:t>
            </w:r>
          </w:p>
        </w:tc>
      </w:tr>
      <w:tr w:rsidR="00CD12B3" w:rsidRPr="000B504C" w14:paraId="25D6BE9C" w14:textId="77777777" w:rsidTr="009917EB">
        <w:tc>
          <w:tcPr>
            <w:tcW w:w="6298" w:type="dxa"/>
          </w:tcPr>
          <w:p w14:paraId="7C5F68E3" w14:textId="7BA7E61E" w:rsidR="00CD12B3" w:rsidRPr="000B504C" w:rsidRDefault="00CD12B3" w:rsidP="00ED31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B504C">
              <w:rPr>
                <w:rFonts w:ascii="Times New Roman" w:hAnsi="Times New Roman" w:cs="Times New Roman"/>
              </w:rPr>
              <w:t>Personale (</w:t>
            </w:r>
            <w:r w:rsidR="00B24378">
              <w:rPr>
                <w:rFonts w:ascii="Times New Roman" w:hAnsi="Times New Roman" w:cs="Times New Roman"/>
              </w:rPr>
              <w:t xml:space="preserve">2 </w:t>
            </w:r>
            <w:r w:rsidRPr="000B504C">
              <w:rPr>
                <w:rFonts w:ascii="Times New Roman" w:hAnsi="Times New Roman" w:cs="Times New Roman"/>
              </w:rPr>
              <w:t>dipendent</w:t>
            </w:r>
            <w:r w:rsidR="00B24378">
              <w:rPr>
                <w:rFonts w:ascii="Times New Roman" w:hAnsi="Times New Roman" w:cs="Times New Roman"/>
              </w:rPr>
              <w:t>i</w:t>
            </w:r>
            <w:r w:rsidRPr="000B504C">
              <w:rPr>
                <w:rFonts w:ascii="Times New Roman" w:hAnsi="Times New Roman" w:cs="Times New Roman"/>
              </w:rPr>
              <w:t>)</w:t>
            </w:r>
            <w:r w:rsidR="00B24378">
              <w:rPr>
                <w:rFonts w:ascii="Times New Roman" w:hAnsi="Times New Roman" w:cs="Times New Roman"/>
              </w:rPr>
              <w:t xml:space="preserve"> in produzione</w:t>
            </w:r>
          </w:p>
        </w:tc>
        <w:tc>
          <w:tcPr>
            <w:tcW w:w="2970" w:type="dxa"/>
          </w:tcPr>
          <w:p w14:paraId="7347D582" w14:textId="133F3B33" w:rsidR="00CD12B3" w:rsidRPr="000B504C" w:rsidRDefault="00FE7D17" w:rsidP="00ED3180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CD12B3" w:rsidRPr="000B504C">
              <w:rPr>
                <w:rFonts w:ascii="Times New Roman" w:hAnsi="Times New Roman" w:cs="Times New Roman"/>
              </w:rPr>
              <w:t>.000 €</w:t>
            </w:r>
          </w:p>
        </w:tc>
      </w:tr>
      <w:tr w:rsidR="00CD12B3" w:rsidRPr="000B504C" w14:paraId="13E132F1" w14:textId="77777777" w:rsidTr="009917EB">
        <w:tc>
          <w:tcPr>
            <w:tcW w:w="6298" w:type="dxa"/>
          </w:tcPr>
          <w:p w14:paraId="3A5B2D2E" w14:textId="77777777" w:rsidR="00CD12B3" w:rsidRPr="000B504C" w:rsidRDefault="00CD12B3" w:rsidP="00ED31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B504C">
              <w:rPr>
                <w:rFonts w:ascii="Times New Roman" w:hAnsi="Times New Roman" w:cs="Times New Roman"/>
              </w:rPr>
              <w:t xml:space="preserve">Sito </w:t>
            </w:r>
          </w:p>
        </w:tc>
        <w:tc>
          <w:tcPr>
            <w:tcW w:w="2970" w:type="dxa"/>
          </w:tcPr>
          <w:p w14:paraId="56E114A0" w14:textId="6FECB952" w:rsidR="00CD12B3" w:rsidRPr="000B504C" w:rsidRDefault="00CD12B3" w:rsidP="00ED3180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0B504C">
              <w:rPr>
                <w:rFonts w:ascii="Times New Roman" w:hAnsi="Times New Roman" w:cs="Times New Roman"/>
              </w:rPr>
              <w:t>10.000 €</w:t>
            </w:r>
          </w:p>
        </w:tc>
      </w:tr>
      <w:tr w:rsidR="00CD12B3" w:rsidRPr="000B504C" w14:paraId="0C31746C" w14:textId="77777777" w:rsidTr="009917EB">
        <w:tc>
          <w:tcPr>
            <w:tcW w:w="6298" w:type="dxa"/>
          </w:tcPr>
          <w:p w14:paraId="416C01D8" w14:textId="77777777" w:rsidR="00CD12B3" w:rsidRPr="000B504C" w:rsidRDefault="00CD12B3" w:rsidP="00ED31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B504C">
              <w:rPr>
                <w:rFonts w:ascii="Times New Roman" w:hAnsi="Times New Roman" w:cs="Times New Roman"/>
              </w:rPr>
              <w:t>Logistica</w:t>
            </w:r>
          </w:p>
        </w:tc>
        <w:tc>
          <w:tcPr>
            <w:tcW w:w="2970" w:type="dxa"/>
          </w:tcPr>
          <w:p w14:paraId="678FA172" w14:textId="77777777" w:rsidR="00CD12B3" w:rsidRPr="000B504C" w:rsidRDefault="00CD12B3" w:rsidP="00ED3180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0B504C">
              <w:rPr>
                <w:rFonts w:ascii="Times New Roman" w:hAnsi="Times New Roman" w:cs="Times New Roman"/>
              </w:rPr>
              <w:t>40.000 €</w:t>
            </w:r>
          </w:p>
        </w:tc>
      </w:tr>
      <w:tr w:rsidR="00CD12B3" w:rsidRPr="000B504C" w14:paraId="5CC846F8" w14:textId="77777777" w:rsidTr="009917EB">
        <w:trPr>
          <w:trHeight w:val="37"/>
        </w:trPr>
        <w:tc>
          <w:tcPr>
            <w:tcW w:w="6298" w:type="dxa"/>
          </w:tcPr>
          <w:p w14:paraId="604C1D30" w14:textId="77777777" w:rsidR="00CD12B3" w:rsidRPr="000B504C" w:rsidRDefault="00CD12B3" w:rsidP="00ED31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B504C">
              <w:rPr>
                <w:rFonts w:ascii="Times New Roman" w:hAnsi="Times New Roman" w:cs="Times New Roman"/>
              </w:rPr>
              <w:t xml:space="preserve">Costi stabilimento </w:t>
            </w:r>
          </w:p>
        </w:tc>
        <w:tc>
          <w:tcPr>
            <w:tcW w:w="2970" w:type="dxa"/>
          </w:tcPr>
          <w:p w14:paraId="63089EFD" w14:textId="7983475E" w:rsidR="00CD12B3" w:rsidRPr="000B504C" w:rsidRDefault="00CD12B3" w:rsidP="00ED3180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0B504C">
              <w:rPr>
                <w:rFonts w:ascii="Times New Roman" w:hAnsi="Times New Roman" w:cs="Times New Roman"/>
              </w:rPr>
              <w:t>450.000 €</w:t>
            </w:r>
          </w:p>
        </w:tc>
      </w:tr>
      <w:tr w:rsidR="00CD12B3" w:rsidRPr="000B504C" w14:paraId="76363B6D" w14:textId="77777777" w:rsidTr="009917EB">
        <w:trPr>
          <w:trHeight w:val="37"/>
        </w:trPr>
        <w:tc>
          <w:tcPr>
            <w:tcW w:w="6298" w:type="dxa"/>
          </w:tcPr>
          <w:p w14:paraId="0A5789FD" w14:textId="77777777" w:rsidR="00CD12B3" w:rsidRPr="000B504C" w:rsidRDefault="00CD12B3" w:rsidP="00ED31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B504C"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2970" w:type="dxa"/>
          </w:tcPr>
          <w:p w14:paraId="5B5565FB" w14:textId="726ACBD2" w:rsidR="00CD12B3" w:rsidRPr="00687398" w:rsidRDefault="000B4BA5" w:rsidP="00ED3180">
            <w:pPr>
              <w:spacing w:line="360" w:lineRule="auto"/>
              <w:ind w:left="60" w:right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F04DA2">
              <w:rPr>
                <w:rFonts w:ascii="Times New Roman" w:hAnsi="Times New Roman" w:cs="Times New Roman"/>
              </w:rPr>
              <w:t>0</w:t>
            </w:r>
            <w:r w:rsidR="00687398">
              <w:rPr>
                <w:rFonts w:ascii="Times New Roman" w:hAnsi="Times New Roman" w:cs="Times New Roman"/>
              </w:rPr>
              <w:t>.</w:t>
            </w:r>
            <w:r w:rsidR="00687398" w:rsidRPr="00687398">
              <w:rPr>
                <w:rFonts w:ascii="Times New Roman" w:hAnsi="Times New Roman" w:cs="Times New Roman"/>
              </w:rPr>
              <w:t>00</w:t>
            </w:r>
            <w:r w:rsidR="00213064">
              <w:rPr>
                <w:rFonts w:ascii="Times New Roman" w:hAnsi="Times New Roman" w:cs="Times New Roman"/>
              </w:rPr>
              <w:t>0</w:t>
            </w:r>
            <w:r w:rsidR="00687398">
              <w:rPr>
                <w:rFonts w:ascii="Times New Roman" w:hAnsi="Times New Roman" w:cs="Times New Roman"/>
              </w:rPr>
              <w:t xml:space="preserve"> </w:t>
            </w:r>
            <w:r w:rsidR="00AE658D">
              <w:rPr>
                <w:rFonts w:ascii="Times New Roman" w:hAnsi="Times New Roman" w:cs="Times New Roman"/>
              </w:rPr>
              <w:t>€</w:t>
            </w:r>
          </w:p>
        </w:tc>
      </w:tr>
    </w:tbl>
    <w:p w14:paraId="4EF1319F" w14:textId="77777777" w:rsidR="00CD12B3" w:rsidRPr="000B504C" w:rsidRDefault="00CD12B3" w:rsidP="00ED3180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5CDF9363" w14:textId="06954A06" w:rsidR="001F5927" w:rsidRPr="00ED3180" w:rsidRDefault="00881162" w:rsidP="00ED3180">
      <w:pPr>
        <w:pStyle w:val="Titolo1"/>
        <w:spacing w:line="360" w:lineRule="auto"/>
        <w:rPr>
          <w:b/>
          <w:bCs/>
          <w:smallCaps/>
          <w:sz w:val="32"/>
          <w:szCs w:val="32"/>
        </w:rPr>
      </w:pPr>
      <w:bookmarkStart w:id="18" w:name="_Toc191633564"/>
      <w:r>
        <w:rPr>
          <w:b/>
          <w:bCs/>
          <w:smallCaps/>
          <w:sz w:val="32"/>
          <w:szCs w:val="32"/>
        </w:rPr>
        <w:t>8</w:t>
      </w:r>
      <w:r w:rsidR="00F62A79" w:rsidRPr="00ED3180">
        <w:rPr>
          <w:b/>
          <w:bCs/>
          <w:smallCaps/>
          <w:sz w:val="32"/>
          <w:szCs w:val="32"/>
        </w:rPr>
        <w:t xml:space="preserve">. </w:t>
      </w:r>
      <w:r w:rsidR="008D6196" w:rsidRPr="00ED3180">
        <w:rPr>
          <w:b/>
          <w:bCs/>
          <w:smallCaps/>
          <w:sz w:val="32"/>
          <w:szCs w:val="32"/>
        </w:rPr>
        <w:t xml:space="preserve">Compiti e </w:t>
      </w:r>
      <w:r w:rsidR="001F5927" w:rsidRPr="00ED3180">
        <w:rPr>
          <w:b/>
          <w:bCs/>
          <w:smallCaps/>
          <w:sz w:val="32"/>
          <w:szCs w:val="32"/>
        </w:rPr>
        <w:t>Obiettivi</w:t>
      </w:r>
      <w:r w:rsidR="00BB1278" w:rsidRPr="00ED3180">
        <w:rPr>
          <w:b/>
          <w:bCs/>
          <w:smallCaps/>
          <w:sz w:val="32"/>
          <w:szCs w:val="32"/>
        </w:rPr>
        <w:t xml:space="preserve"> </w:t>
      </w:r>
      <w:r w:rsidR="003C5467" w:rsidRPr="00ED3180">
        <w:rPr>
          <w:b/>
          <w:bCs/>
          <w:smallCaps/>
          <w:sz w:val="32"/>
          <w:szCs w:val="32"/>
        </w:rPr>
        <w:t>del Contest</w:t>
      </w:r>
      <w:bookmarkEnd w:id="18"/>
    </w:p>
    <w:p w14:paraId="5DE7D128" w14:textId="77777777" w:rsidR="00DF4C2A" w:rsidRPr="000B504C" w:rsidRDefault="00DF4C2A" w:rsidP="00ED3180">
      <w:pPr>
        <w:pStyle w:val="NormaleWeb"/>
        <w:spacing w:line="360" w:lineRule="auto"/>
        <w:jc w:val="both"/>
      </w:pPr>
      <w:r w:rsidRPr="000B504C">
        <w:t>Il contest invita gli studenti a proporre strategie innovative per il riposizionamento competitivo, l’ottimizzazione della produzione e la crescita sostenibile dell’azienda.</w:t>
      </w:r>
    </w:p>
    <w:p w14:paraId="03D1AD38" w14:textId="652882F8" w:rsidR="008349EE" w:rsidRDefault="008D6196" w:rsidP="00ED3180">
      <w:pPr>
        <w:spacing w:line="360" w:lineRule="auto"/>
        <w:jc w:val="both"/>
        <w:rPr>
          <w:rFonts w:ascii="Times New Roman" w:hAnsi="Times New Roman" w:cs="Times New Roman"/>
        </w:rPr>
      </w:pPr>
      <w:r w:rsidRPr="000B504C">
        <w:rPr>
          <w:rFonts w:ascii="Times New Roman" w:hAnsi="Times New Roman" w:cs="Times New Roman"/>
        </w:rPr>
        <w:lastRenderedPageBreak/>
        <w:t xml:space="preserve">Il vostro compito, identificato come l’obiettivo del contest, è quello di usare tutte le competenze, creatività ed originalità in vostro possesso per rendere possibile il ritorno di </w:t>
      </w:r>
      <w:r w:rsidRPr="000B504C">
        <w:rPr>
          <w:rFonts w:ascii="Times New Roman" w:hAnsi="Times New Roman" w:cs="Times New Roman"/>
          <w:b/>
          <w:bCs/>
        </w:rPr>
        <w:t>“Bellezza Italiana”</w:t>
      </w:r>
      <w:r w:rsidRPr="000B504C">
        <w:rPr>
          <w:rFonts w:ascii="Times New Roman" w:hAnsi="Times New Roman" w:cs="Times New Roman"/>
        </w:rPr>
        <w:t xml:space="preserve">. Al momento, nel business plan mancano </w:t>
      </w:r>
      <w:r w:rsidR="00F25C95" w:rsidRPr="000B504C">
        <w:rPr>
          <w:rFonts w:ascii="Times New Roman" w:hAnsi="Times New Roman" w:cs="Times New Roman"/>
        </w:rPr>
        <w:t>l’</w:t>
      </w:r>
      <w:r w:rsidRPr="000B504C">
        <w:rPr>
          <w:rFonts w:ascii="Times New Roman" w:hAnsi="Times New Roman" w:cs="Times New Roman"/>
        </w:rPr>
        <w:t xml:space="preserve">analisi del mercato </w:t>
      </w:r>
      <w:r w:rsidR="000B327C">
        <w:rPr>
          <w:rFonts w:ascii="Times New Roman" w:hAnsi="Times New Roman" w:cs="Times New Roman"/>
        </w:rPr>
        <w:t xml:space="preserve">la definizione del posizionamento strategico futuro e la definizione delle </w:t>
      </w:r>
      <w:r w:rsidR="00881162">
        <w:rPr>
          <w:rFonts w:ascii="Times New Roman" w:hAnsi="Times New Roman" w:cs="Times New Roman"/>
        </w:rPr>
        <w:t xml:space="preserve">strategie </w:t>
      </w:r>
      <w:r w:rsidR="00881162" w:rsidRPr="000B504C">
        <w:rPr>
          <w:rFonts w:ascii="Times New Roman" w:hAnsi="Times New Roman" w:cs="Times New Roman"/>
        </w:rPr>
        <w:t>di</w:t>
      </w:r>
      <w:r w:rsidR="00F25C95" w:rsidRPr="000B504C">
        <w:rPr>
          <w:rFonts w:ascii="Times New Roman" w:hAnsi="Times New Roman" w:cs="Times New Roman"/>
        </w:rPr>
        <w:t xml:space="preserve"> </w:t>
      </w:r>
      <w:r w:rsidRPr="000B504C">
        <w:rPr>
          <w:rFonts w:ascii="Times New Roman" w:hAnsi="Times New Roman" w:cs="Times New Roman"/>
        </w:rPr>
        <w:t>marketing. Oltre alle</w:t>
      </w:r>
      <w:r w:rsidR="00B90550" w:rsidRPr="000B504C">
        <w:rPr>
          <w:rFonts w:ascii="Times New Roman" w:hAnsi="Times New Roman" w:cs="Times New Roman"/>
        </w:rPr>
        <w:t xml:space="preserve"> vostre</w:t>
      </w:r>
      <w:r w:rsidRPr="000B504C">
        <w:rPr>
          <w:rFonts w:ascii="Times New Roman" w:hAnsi="Times New Roman" w:cs="Times New Roman"/>
        </w:rPr>
        <w:t xml:space="preserve"> competenze curriculari, </w:t>
      </w:r>
      <w:r w:rsidR="00B90550" w:rsidRPr="000B504C">
        <w:rPr>
          <w:rFonts w:ascii="Times New Roman" w:hAnsi="Times New Roman" w:cs="Times New Roman"/>
        </w:rPr>
        <w:t>sarà necessario utilizzare</w:t>
      </w:r>
      <w:r w:rsidRPr="000B504C">
        <w:rPr>
          <w:rFonts w:ascii="Times New Roman" w:hAnsi="Times New Roman" w:cs="Times New Roman"/>
        </w:rPr>
        <w:t xml:space="preserve"> </w:t>
      </w:r>
      <w:r w:rsidR="00B90550" w:rsidRPr="000B504C">
        <w:rPr>
          <w:rFonts w:ascii="Times New Roman" w:hAnsi="Times New Roman" w:cs="Times New Roman"/>
        </w:rPr>
        <w:t xml:space="preserve">tutta </w:t>
      </w:r>
      <w:r w:rsidRPr="000B504C">
        <w:rPr>
          <w:rFonts w:ascii="Times New Roman" w:hAnsi="Times New Roman" w:cs="Times New Roman"/>
        </w:rPr>
        <w:t xml:space="preserve">la </w:t>
      </w:r>
      <w:r w:rsidR="00B90550" w:rsidRPr="000B504C">
        <w:rPr>
          <w:rFonts w:ascii="Times New Roman" w:hAnsi="Times New Roman" w:cs="Times New Roman"/>
        </w:rPr>
        <w:t xml:space="preserve">vostra </w:t>
      </w:r>
      <w:r w:rsidRPr="000B504C">
        <w:rPr>
          <w:rFonts w:ascii="Times New Roman" w:hAnsi="Times New Roman" w:cs="Times New Roman"/>
        </w:rPr>
        <w:t>curiosità</w:t>
      </w:r>
      <w:r w:rsidR="00B90550" w:rsidRPr="000B504C">
        <w:rPr>
          <w:rFonts w:ascii="Times New Roman" w:hAnsi="Times New Roman" w:cs="Times New Roman"/>
        </w:rPr>
        <w:t xml:space="preserve"> </w:t>
      </w:r>
      <w:r w:rsidRPr="000B504C">
        <w:rPr>
          <w:rFonts w:ascii="Times New Roman" w:hAnsi="Times New Roman" w:cs="Times New Roman"/>
        </w:rPr>
        <w:t xml:space="preserve">per analizzare il mercato cosmetico attuale e dare delle indicazioni </w:t>
      </w:r>
      <w:r w:rsidR="00B90550" w:rsidRPr="000B504C">
        <w:rPr>
          <w:rFonts w:ascii="Times New Roman" w:hAnsi="Times New Roman" w:cs="Times New Roman"/>
        </w:rPr>
        <w:t>mirate</w:t>
      </w:r>
      <w:r w:rsidRPr="000B504C">
        <w:rPr>
          <w:rFonts w:ascii="Times New Roman" w:hAnsi="Times New Roman" w:cs="Times New Roman"/>
        </w:rPr>
        <w:t xml:space="preserve"> per il riposizionamento della </w:t>
      </w:r>
      <w:r w:rsidRPr="000B504C">
        <w:rPr>
          <w:rFonts w:ascii="Times New Roman" w:hAnsi="Times New Roman" w:cs="Times New Roman"/>
          <w:b/>
          <w:bCs/>
        </w:rPr>
        <w:t>“Bellezza Italiana”</w:t>
      </w:r>
      <w:r w:rsidR="00BE7662" w:rsidRPr="000B504C">
        <w:rPr>
          <w:rFonts w:ascii="Times New Roman" w:hAnsi="Times New Roman" w:cs="Times New Roman"/>
        </w:rPr>
        <w:t>.</w:t>
      </w:r>
      <w:r w:rsidR="000B504C" w:rsidRPr="000B504C">
        <w:rPr>
          <w:rFonts w:ascii="Times New Roman" w:hAnsi="Times New Roman" w:cs="Times New Roman"/>
        </w:rPr>
        <w:t xml:space="preserve"> </w:t>
      </w:r>
    </w:p>
    <w:p w14:paraId="40558FEF" w14:textId="7FB5FDAC" w:rsidR="00BB1278" w:rsidRPr="00ED3180" w:rsidRDefault="00BB1278" w:rsidP="00ED3180">
      <w:pPr>
        <w:pStyle w:val="Titolo1"/>
        <w:spacing w:line="360" w:lineRule="auto"/>
        <w:rPr>
          <w:b/>
          <w:bCs/>
          <w:smallCaps/>
          <w:sz w:val="32"/>
          <w:szCs w:val="32"/>
        </w:rPr>
      </w:pPr>
      <w:bookmarkStart w:id="19" w:name="_Toc191633565"/>
      <w:r w:rsidRPr="00ED3180">
        <w:rPr>
          <w:b/>
          <w:bCs/>
          <w:smallCaps/>
          <w:sz w:val="32"/>
          <w:szCs w:val="32"/>
        </w:rPr>
        <w:t>Note</w:t>
      </w:r>
      <w:bookmarkEnd w:id="19"/>
    </w:p>
    <w:p w14:paraId="758AC287" w14:textId="1D1276CB" w:rsidR="00E45EF9" w:rsidRDefault="00BE7662" w:rsidP="00ED3180">
      <w:pPr>
        <w:spacing w:line="360" w:lineRule="auto"/>
        <w:jc w:val="both"/>
      </w:pPr>
      <w:r w:rsidRPr="000B504C">
        <w:rPr>
          <w:rFonts w:ascii="Times New Roman" w:hAnsi="Times New Roman" w:cs="Times New Roman"/>
        </w:rPr>
        <w:t>Per ulteriori domande e/o chiarimenti</w:t>
      </w:r>
      <w:r w:rsidR="008D6196" w:rsidRPr="000B504C">
        <w:rPr>
          <w:rFonts w:ascii="Times New Roman" w:hAnsi="Times New Roman" w:cs="Times New Roman"/>
        </w:rPr>
        <w:t xml:space="preserve">, contattate </w:t>
      </w:r>
      <w:r w:rsidRPr="000B504C">
        <w:rPr>
          <w:rFonts w:ascii="Times New Roman" w:hAnsi="Times New Roman" w:cs="Times New Roman"/>
        </w:rPr>
        <w:t>i/le</w:t>
      </w:r>
      <w:r w:rsidR="008D6196" w:rsidRPr="000B504C">
        <w:rPr>
          <w:rFonts w:ascii="Times New Roman" w:hAnsi="Times New Roman" w:cs="Times New Roman"/>
        </w:rPr>
        <w:t xml:space="preserve"> vostr</w:t>
      </w:r>
      <w:r w:rsidRPr="000B504C">
        <w:rPr>
          <w:rFonts w:ascii="Times New Roman" w:hAnsi="Times New Roman" w:cs="Times New Roman"/>
        </w:rPr>
        <w:t>i/</w:t>
      </w:r>
      <w:r w:rsidR="008D6196" w:rsidRPr="000B504C">
        <w:rPr>
          <w:rFonts w:ascii="Times New Roman" w:hAnsi="Times New Roman" w:cs="Times New Roman"/>
        </w:rPr>
        <w:t>e professor</w:t>
      </w:r>
      <w:r w:rsidRPr="000B504C">
        <w:rPr>
          <w:rFonts w:ascii="Times New Roman" w:hAnsi="Times New Roman" w:cs="Times New Roman"/>
        </w:rPr>
        <w:t>i/</w:t>
      </w:r>
      <w:r w:rsidR="008D6196" w:rsidRPr="000B504C">
        <w:rPr>
          <w:rFonts w:ascii="Times New Roman" w:hAnsi="Times New Roman" w:cs="Times New Roman"/>
        </w:rPr>
        <w:t>esse di riferimento. Riceveremo</w:t>
      </w:r>
      <w:r w:rsidR="00B72E13">
        <w:rPr>
          <w:rFonts w:ascii="Times New Roman" w:hAnsi="Times New Roman" w:cs="Times New Roman"/>
        </w:rPr>
        <w:t xml:space="preserve"> tutti</w:t>
      </w:r>
      <w:r w:rsidR="008D6196" w:rsidRPr="000B504C">
        <w:rPr>
          <w:rFonts w:ascii="Times New Roman" w:hAnsi="Times New Roman" w:cs="Times New Roman"/>
        </w:rPr>
        <w:t xml:space="preserve">, </w:t>
      </w:r>
      <w:r w:rsidRPr="000B504C">
        <w:rPr>
          <w:rFonts w:ascii="Times New Roman" w:hAnsi="Times New Roman" w:cs="Times New Roman"/>
        </w:rPr>
        <w:t>un</w:t>
      </w:r>
      <w:r w:rsidR="008D6196" w:rsidRPr="000B504C">
        <w:rPr>
          <w:rFonts w:ascii="Times New Roman" w:hAnsi="Times New Roman" w:cs="Times New Roman"/>
        </w:rPr>
        <w:t xml:space="preserve"> gruppo</w:t>
      </w:r>
      <w:r w:rsidRPr="000B504C">
        <w:rPr>
          <w:rFonts w:ascii="Times New Roman" w:hAnsi="Times New Roman" w:cs="Times New Roman"/>
        </w:rPr>
        <w:t xml:space="preserve"> alla volta</w:t>
      </w:r>
      <w:r w:rsidR="008D6196" w:rsidRPr="000B504C">
        <w:rPr>
          <w:rFonts w:ascii="Times New Roman" w:hAnsi="Times New Roman" w:cs="Times New Roman"/>
        </w:rPr>
        <w:t xml:space="preserve">, presso la nostra sede operativa </w:t>
      </w:r>
      <w:r w:rsidRPr="000B504C">
        <w:rPr>
          <w:rFonts w:ascii="Times New Roman" w:hAnsi="Times New Roman" w:cs="Times New Roman"/>
        </w:rPr>
        <w:t>non prima di aver</w:t>
      </w:r>
      <w:r w:rsidR="008D6196" w:rsidRPr="000B504C">
        <w:rPr>
          <w:rFonts w:ascii="Times New Roman" w:hAnsi="Times New Roman" w:cs="Times New Roman"/>
        </w:rPr>
        <w:t xml:space="preserve"> contatt</w:t>
      </w:r>
      <w:r w:rsidRPr="000B504C">
        <w:rPr>
          <w:rFonts w:ascii="Times New Roman" w:hAnsi="Times New Roman" w:cs="Times New Roman"/>
        </w:rPr>
        <w:t>ato</w:t>
      </w:r>
      <w:r w:rsidR="008D6196" w:rsidRPr="000B504C">
        <w:rPr>
          <w:rFonts w:ascii="Times New Roman" w:hAnsi="Times New Roman" w:cs="Times New Roman"/>
        </w:rPr>
        <w:t xml:space="preserve"> </w:t>
      </w:r>
      <w:hyperlink r:id="rId9" w:history="1">
        <w:r w:rsidR="008D6196" w:rsidRPr="000B504C">
          <w:rPr>
            <w:rStyle w:val="Collegamentoipertestuale"/>
            <w:rFonts w:ascii="Times New Roman" w:hAnsi="Times New Roman" w:cs="Times New Roman"/>
          </w:rPr>
          <w:t>c.ye@ifbs.it</w:t>
        </w:r>
      </w:hyperlink>
      <w:r w:rsidR="0075076B">
        <w:t>.</w:t>
      </w:r>
      <w:r w:rsidR="00E45EF9">
        <w:t xml:space="preserve"> </w:t>
      </w:r>
    </w:p>
    <w:p w14:paraId="578CA219" w14:textId="4E1D0B20" w:rsidR="00F247AF" w:rsidRDefault="00F247AF" w:rsidP="00ED3180">
      <w:pPr>
        <w:spacing w:line="360" w:lineRule="auto"/>
        <w:jc w:val="both"/>
      </w:pPr>
    </w:p>
    <w:p w14:paraId="4D18C35D" w14:textId="03967AB9" w:rsidR="00F43CEF" w:rsidRDefault="00F43CEF" w:rsidP="00ED3180">
      <w:pPr>
        <w:spacing w:line="360" w:lineRule="auto"/>
        <w:jc w:val="both"/>
      </w:pPr>
    </w:p>
    <w:p w14:paraId="260A98C8" w14:textId="0BCCCD9B" w:rsidR="00F43CEF" w:rsidRDefault="00F43CEF" w:rsidP="00F43CEF">
      <w:pPr>
        <w:pStyle w:val="Titolo1"/>
        <w:rPr>
          <w:b/>
          <w:bCs/>
          <w:smallCaps/>
        </w:rPr>
      </w:pPr>
      <w:bookmarkStart w:id="20" w:name="_Toc191633566"/>
      <w:r w:rsidRPr="00F43CEF">
        <w:rPr>
          <w:b/>
          <w:bCs/>
          <w:smallCaps/>
        </w:rPr>
        <w:t>Allegat</w:t>
      </w:r>
      <w:r w:rsidR="00074582">
        <w:rPr>
          <w:b/>
          <w:bCs/>
          <w:smallCaps/>
        </w:rPr>
        <w:t>o</w:t>
      </w:r>
      <w:bookmarkEnd w:id="20"/>
    </w:p>
    <w:p w14:paraId="5A762E77" w14:textId="1C892545" w:rsidR="004E4905" w:rsidRDefault="004E4905" w:rsidP="00536A44">
      <w:pPr>
        <w:pStyle w:val="Titolo2"/>
      </w:pPr>
      <w:bookmarkStart w:id="21" w:name="_Toc191633567"/>
      <w:r>
        <w:t>Listino Prodotti</w:t>
      </w:r>
      <w:bookmarkEnd w:id="21"/>
    </w:p>
    <w:p w14:paraId="171508A5" w14:textId="01E0BB89" w:rsidR="004E4905" w:rsidRPr="00F43CEF" w:rsidRDefault="004E4905" w:rsidP="00536A44">
      <w:pPr>
        <w:pStyle w:val="Titolo2"/>
      </w:pPr>
    </w:p>
    <w:sectPr w:rsidR="004E4905" w:rsidRPr="00F43CEF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3F8C1" w14:textId="77777777" w:rsidR="00192EA5" w:rsidRDefault="00192EA5" w:rsidP="007D434E">
      <w:pPr>
        <w:spacing w:after="0" w:line="240" w:lineRule="auto"/>
      </w:pPr>
      <w:r>
        <w:separator/>
      </w:r>
    </w:p>
  </w:endnote>
  <w:endnote w:type="continuationSeparator" w:id="0">
    <w:p w14:paraId="00C7140A" w14:textId="77777777" w:rsidR="00192EA5" w:rsidRDefault="00192EA5" w:rsidP="007D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9233433"/>
      <w:docPartObj>
        <w:docPartGallery w:val="Page Numbers (Bottom of Page)"/>
        <w:docPartUnique/>
      </w:docPartObj>
    </w:sdtPr>
    <w:sdtContent>
      <w:p w14:paraId="352157B7" w14:textId="757A3547" w:rsidR="007C48AF" w:rsidRDefault="007C48A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C5B141" w14:textId="77777777" w:rsidR="007C48AF" w:rsidRDefault="007C4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0D810" w14:textId="77777777" w:rsidR="00192EA5" w:rsidRDefault="00192EA5" w:rsidP="007D434E">
      <w:pPr>
        <w:spacing w:after="0" w:line="240" w:lineRule="auto"/>
      </w:pPr>
      <w:r>
        <w:separator/>
      </w:r>
    </w:p>
  </w:footnote>
  <w:footnote w:type="continuationSeparator" w:id="0">
    <w:p w14:paraId="63ED8711" w14:textId="77777777" w:rsidR="00192EA5" w:rsidRDefault="00192EA5" w:rsidP="007D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9CBF4" w14:textId="4157F3D2" w:rsidR="007D434E" w:rsidRDefault="007D434E">
    <w:pPr>
      <w:pStyle w:val="Intestazione"/>
    </w:pPr>
    <w:r>
      <w:rPr>
        <w:noProof/>
      </w:rPr>
      <w:drawing>
        <wp:inline distT="0" distB="0" distL="0" distR="0" wp14:anchorId="66319DD9" wp14:editId="2C536BAA">
          <wp:extent cx="877900" cy="384081"/>
          <wp:effectExtent l="0" t="0" r="0" b="0"/>
          <wp:docPr id="1027172101" name="Immagine 1" descr="Immagine che contiene testo, Carattere, schermata, design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172101" name="Immagine 1" descr="Immagine che contiene testo, Carattere, schermata, design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900" cy="384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42E"/>
    <w:multiLevelType w:val="multilevel"/>
    <w:tmpl w:val="D12030DA"/>
    <w:lvl w:ilvl="0">
      <w:start w:val="675"/>
      <w:numFmt w:val="decimal"/>
      <w:lvlText w:val="%1.0"/>
      <w:lvlJc w:val="left"/>
      <w:pPr>
        <w:ind w:left="840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48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6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4" w:hanging="2160"/>
      </w:pPr>
      <w:rPr>
        <w:rFonts w:hint="default"/>
      </w:rPr>
    </w:lvl>
  </w:abstractNum>
  <w:abstractNum w:abstractNumId="1" w15:restartNumberingAfterBreak="0">
    <w:nsid w:val="05B4687B"/>
    <w:multiLevelType w:val="multilevel"/>
    <w:tmpl w:val="DB36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94248"/>
    <w:multiLevelType w:val="multilevel"/>
    <w:tmpl w:val="F2A0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C030E"/>
    <w:multiLevelType w:val="multilevel"/>
    <w:tmpl w:val="143466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26C43C9"/>
    <w:multiLevelType w:val="multilevel"/>
    <w:tmpl w:val="793C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906252"/>
    <w:multiLevelType w:val="multilevel"/>
    <w:tmpl w:val="655E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7141"/>
    <w:multiLevelType w:val="multilevel"/>
    <w:tmpl w:val="3C9A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9114F5"/>
    <w:multiLevelType w:val="multilevel"/>
    <w:tmpl w:val="4E9C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487820"/>
    <w:multiLevelType w:val="multilevel"/>
    <w:tmpl w:val="4D4CD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082F89"/>
    <w:multiLevelType w:val="multilevel"/>
    <w:tmpl w:val="B3B6C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39D4D67"/>
    <w:multiLevelType w:val="multilevel"/>
    <w:tmpl w:val="7B1A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66959"/>
    <w:multiLevelType w:val="multilevel"/>
    <w:tmpl w:val="B21C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1A3881"/>
    <w:multiLevelType w:val="multilevel"/>
    <w:tmpl w:val="F3B6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2B23A1"/>
    <w:multiLevelType w:val="multilevel"/>
    <w:tmpl w:val="0C68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BC5523"/>
    <w:multiLevelType w:val="hybridMultilevel"/>
    <w:tmpl w:val="13FCF11E"/>
    <w:lvl w:ilvl="0" w:tplc="3196B0E6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i w:val="0"/>
        <w:u w:val="none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506AA1"/>
    <w:multiLevelType w:val="hybridMultilevel"/>
    <w:tmpl w:val="447A7E44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75657204">
    <w:abstractNumId w:val="9"/>
  </w:num>
  <w:num w:numId="2" w16cid:durableId="1020275521">
    <w:abstractNumId w:val="14"/>
  </w:num>
  <w:num w:numId="3" w16cid:durableId="922490344">
    <w:abstractNumId w:val="15"/>
  </w:num>
  <w:num w:numId="4" w16cid:durableId="1866360734">
    <w:abstractNumId w:val="10"/>
  </w:num>
  <w:num w:numId="5" w16cid:durableId="683633997">
    <w:abstractNumId w:val="11"/>
  </w:num>
  <w:num w:numId="6" w16cid:durableId="1861508867">
    <w:abstractNumId w:val="12"/>
  </w:num>
  <w:num w:numId="7" w16cid:durableId="613825033">
    <w:abstractNumId w:val="7"/>
  </w:num>
  <w:num w:numId="8" w16cid:durableId="463499244">
    <w:abstractNumId w:val="4"/>
  </w:num>
  <w:num w:numId="9" w16cid:durableId="113642953">
    <w:abstractNumId w:val="13"/>
  </w:num>
  <w:num w:numId="10" w16cid:durableId="1106190028">
    <w:abstractNumId w:val="1"/>
  </w:num>
  <w:num w:numId="11" w16cid:durableId="991637477">
    <w:abstractNumId w:val="2"/>
  </w:num>
  <w:num w:numId="12" w16cid:durableId="977566343">
    <w:abstractNumId w:val="5"/>
  </w:num>
  <w:num w:numId="13" w16cid:durableId="1724912915">
    <w:abstractNumId w:val="8"/>
  </w:num>
  <w:num w:numId="14" w16cid:durableId="1025210730">
    <w:abstractNumId w:val="6"/>
  </w:num>
  <w:num w:numId="15" w16cid:durableId="1156067972">
    <w:abstractNumId w:val="3"/>
  </w:num>
  <w:num w:numId="16" w16cid:durableId="114216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B"/>
    <w:rsid w:val="00014C25"/>
    <w:rsid w:val="0001520D"/>
    <w:rsid w:val="000611D2"/>
    <w:rsid w:val="00066A83"/>
    <w:rsid w:val="00074582"/>
    <w:rsid w:val="000802D8"/>
    <w:rsid w:val="00085AC1"/>
    <w:rsid w:val="0009587D"/>
    <w:rsid w:val="000B327C"/>
    <w:rsid w:val="000B4BA5"/>
    <w:rsid w:val="000B504C"/>
    <w:rsid w:val="000C3CF2"/>
    <w:rsid w:val="000E5D7D"/>
    <w:rsid w:val="000F2485"/>
    <w:rsid w:val="00100CD5"/>
    <w:rsid w:val="00102844"/>
    <w:rsid w:val="001033C0"/>
    <w:rsid w:val="00113A17"/>
    <w:rsid w:val="00141B06"/>
    <w:rsid w:val="00152F54"/>
    <w:rsid w:val="00160270"/>
    <w:rsid w:val="0017140C"/>
    <w:rsid w:val="0018122A"/>
    <w:rsid w:val="0019064E"/>
    <w:rsid w:val="00192EA5"/>
    <w:rsid w:val="00195650"/>
    <w:rsid w:val="001A6830"/>
    <w:rsid w:val="001C70FD"/>
    <w:rsid w:val="001D7DE7"/>
    <w:rsid w:val="001E122B"/>
    <w:rsid w:val="001E2196"/>
    <w:rsid w:val="001F1AAC"/>
    <w:rsid w:val="001F20B8"/>
    <w:rsid w:val="001F5927"/>
    <w:rsid w:val="001F6CFD"/>
    <w:rsid w:val="002065AD"/>
    <w:rsid w:val="002108D5"/>
    <w:rsid w:val="00213064"/>
    <w:rsid w:val="00270E65"/>
    <w:rsid w:val="0028123F"/>
    <w:rsid w:val="0028284B"/>
    <w:rsid w:val="00284FFA"/>
    <w:rsid w:val="0029019E"/>
    <w:rsid w:val="00291166"/>
    <w:rsid w:val="002C0C26"/>
    <w:rsid w:val="002D7924"/>
    <w:rsid w:val="002E3B66"/>
    <w:rsid w:val="002E4901"/>
    <w:rsid w:val="003468DF"/>
    <w:rsid w:val="00370A8F"/>
    <w:rsid w:val="003B6716"/>
    <w:rsid w:val="003B7B0F"/>
    <w:rsid w:val="003C5467"/>
    <w:rsid w:val="003D3273"/>
    <w:rsid w:val="003E42C1"/>
    <w:rsid w:val="003F1AD7"/>
    <w:rsid w:val="003F6747"/>
    <w:rsid w:val="00410635"/>
    <w:rsid w:val="004354DC"/>
    <w:rsid w:val="00437EA1"/>
    <w:rsid w:val="004632EB"/>
    <w:rsid w:val="00477BF9"/>
    <w:rsid w:val="0048036D"/>
    <w:rsid w:val="0048520B"/>
    <w:rsid w:val="004A302F"/>
    <w:rsid w:val="004B5FA7"/>
    <w:rsid w:val="004D0CCB"/>
    <w:rsid w:val="004E0606"/>
    <w:rsid w:val="004E4905"/>
    <w:rsid w:val="004F3C4E"/>
    <w:rsid w:val="00510BE7"/>
    <w:rsid w:val="0053564B"/>
    <w:rsid w:val="00535946"/>
    <w:rsid w:val="00536A44"/>
    <w:rsid w:val="00556106"/>
    <w:rsid w:val="005576D6"/>
    <w:rsid w:val="0057158F"/>
    <w:rsid w:val="00577D62"/>
    <w:rsid w:val="00584399"/>
    <w:rsid w:val="005A2013"/>
    <w:rsid w:val="005B30A0"/>
    <w:rsid w:val="005C48E4"/>
    <w:rsid w:val="00606A7D"/>
    <w:rsid w:val="00607FDF"/>
    <w:rsid w:val="006112EE"/>
    <w:rsid w:val="0061291D"/>
    <w:rsid w:val="00613B4D"/>
    <w:rsid w:val="00624DCA"/>
    <w:rsid w:val="00637A12"/>
    <w:rsid w:val="00640AFB"/>
    <w:rsid w:val="00645BF9"/>
    <w:rsid w:val="00652253"/>
    <w:rsid w:val="00656D98"/>
    <w:rsid w:val="00687398"/>
    <w:rsid w:val="006951E8"/>
    <w:rsid w:val="006A7BCB"/>
    <w:rsid w:val="006B0E85"/>
    <w:rsid w:val="006B4111"/>
    <w:rsid w:val="006D5E3A"/>
    <w:rsid w:val="006E0B6A"/>
    <w:rsid w:val="00710D03"/>
    <w:rsid w:val="00726859"/>
    <w:rsid w:val="0074301E"/>
    <w:rsid w:val="00747B7C"/>
    <w:rsid w:val="0075076B"/>
    <w:rsid w:val="00751519"/>
    <w:rsid w:val="00765F5B"/>
    <w:rsid w:val="007670D4"/>
    <w:rsid w:val="00776D3C"/>
    <w:rsid w:val="00781A38"/>
    <w:rsid w:val="007C16CA"/>
    <w:rsid w:val="007C2D14"/>
    <w:rsid w:val="007C48AF"/>
    <w:rsid w:val="007D434E"/>
    <w:rsid w:val="007D4924"/>
    <w:rsid w:val="00815F4B"/>
    <w:rsid w:val="00824B5C"/>
    <w:rsid w:val="008316A2"/>
    <w:rsid w:val="00831AE2"/>
    <w:rsid w:val="00832524"/>
    <w:rsid w:val="008349EE"/>
    <w:rsid w:val="00836BD0"/>
    <w:rsid w:val="008632C7"/>
    <w:rsid w:val="008778D5"/>
    <w:rsid w:val="00881162"/>
    <w:rsid w:val="008973AE"/>
    <w:rsid w:val="00897494"/>
    <w:rsid w:val="008A620D"/>
    <w:rsid w:val="008C348E"/>
    <w:rsid w:val="008C61D2"/>
    <w:rsid w:val="008D2B74"/>
    <w:rsid w:val="008D6196"/>
    <w:rsid w:val="008D684E"/>
    <w:rsid w:val="008E77C8"/>
    <w:rsid w:val="008F4AC7"/>
    <w:rsid w:val="008F7E3F"/>
    <w:rsid w:val="00903967"/>
    <w:rsid w:val="00922034"/>
    <w:rsid w:val="009344D5"/>
    <w:rsid w:val="00977F33"/>
    <w:rsid w:val="009965EA"/>
    <w:rsid w:val="009A0D5B"/>
    <w:rsid w:val="009D267A"/>
    <w:rsid w:val="009D3A45"/>
    <w:rsid w:val="009D431E"/>
    <w:rsid w:val="009E3FF6"/>
    <w:rsid w:val="009F0556"/>
    <w:rsid w:val="009F0C0F"/>
    <w:rsid w:val="009F3D8F"/>
    <w:rsid w:val="00A07C7F"/>
    <w:rsid w:val="00A10079"/>
    <w:rsid w:val="00A3022D"/>
    <w:rsid w:val="00A35111"/>
    <w:rsid w:val="00A4777B"/>
    <w:rsid w:val="00A55902"/>
    <w:rsid w:val="00A75DD7"/>
    <w:rsid w:val="00AA5234"/>
    <w:rsid w:val="00AE3360"/>
    <w:rsid w:val="00AE658D"/>
    <w:rsid w:val="00B02138"/>
    <w:rsid w:val="00B07E49"/>
    <w:rsid w:val="00B10CF5"/>
    <w:rsid w:val="00B172C9"/>
    <w:rsid w:val="00B24378"/>
    <w:rsid w:val="00B24FEA"/>
    <w:rsid w:val="00B304FE"/>
    <w:rsid w:val="00B46166"/>
    <w:rsid w:val="00B46DF1"/>
    <w:rsid w:val="00B706DB"/>
    <w:rsid w:val="00B72E13"/>
    <w:rsid w:val="00B73251"/>
    <w:rsid w:val="00B83DA5"/>
    <w:rsid w:val="00B90550"/>
    <w:rsid w:val="00B97057"/>
    <w:rsid w:val="00BB1278"/>
    <w:rsid w:val="00BB6E94"/>
    <w:rsid w:val="00BC5353"/>
    <w:rsid w:val="00BC604E"/>
    <w:rsid w:val="00BD2962"/>
    <w:rsid w:val="00BD6AA8"/>
    <w:rsid w:val="00BE7662"/>
    <w:rsid w:val="00BF4300"/>
    <w:rsid w:val="00C00150"/>
    <w:rsid w:val="00C46168"/>
    <w:rsid w:val="00C4777F"/>
    <w:rsid w:val="00C55CA4"/>
    <w:rsid w:val="00C6160C"/>
    <w:rsid w:val="00CB612C"/>
    <w:rsid w:val="00CC3710"/>
    <w:rsid w:val="00CD12B3"/>
    <w:rsid w:val="00CE2559"/>
    <w:rsid w:val="00CF4FA8"/>
    <w:rsid w:val="00D320FF"/>
    <w:rsid w:val="00D3581C"/>
    <w:rsid w:val="00D42E41"/>
    <w:rsid w:val="00D4388C"/>
    <w:rsid w:val="00D46C3B"/>
    <w:rsid w:val="00D50256"/>
    <w:rsid w:val="00D80D38"/>
    <w:rsid w:val="00D84058"/>
    <w:rsid w:val="00DB78E9"/>
    <w:rsid w:val="00DC3F3C"/>
    <w:rsid w:val="00DF0ABE"/>
    <w:rsid w:val="00DF4C2A"/>
    <w:rsid w:val="00E314F6"/>
    <w:rsid w:val="00E37328"/>
    <w:rsid w:val="00E45EF9"/>
    <w:rsid w:val="00E4794B"/>
    <w:rsid w:val="00E47E93"/>
    <w:rsid w:val="00E53C61"/>
    <w:rsid w:val="00E57F56"/>
    <w:rsid w:val="00E70A79"/>
    <w:rsid w:val="00E8211C"/>
    <w:rsid w:val="00E93DAB"/>
    <w:rsid w:val="00E942C7"/>
    <w:rsid w:val="00EA6496"/>
    <w:rsid w:val="00ED3180"/>
    <w:rsid w:val="00EE0913"/>
    <w:rsid w:val="00EF7ADC"/>
    <w:rsid w:val="00F0328C"/>
    <w:rsid w:val="00F04DA2"/>
    <w:rsid w:val="00F10BAD"/>
    <w:rsid w:val="00F133ED"/>
    <w:rsid w:val="00F22D8D"/>
    <w:rsid w:val="00F23146"/>
    <w:rsid w:val="00F247AF"/>
    <w:rsid w:val="00F25C95"/>
    <w:rsid w:val="00F32FE6"/>
    <w:rsid w:val="00F43CEF"/>
    <w:rsid w:val="00F61D0F"/>
    <w:rsid w:val="00F62A79"/>
    <w:rsid w:val="00FA3C20"/>
    <w:rsid w:val="00FA5D34"/>
    <w:rsid w:val="00FA68E4"/>
    <w:rsid w:val="00FB079D"/>
    <w:rsid w:val="00FB1363"/>
    <w:rsid w:val="00FE0A13"/>
    <w:rsid w:val="00FE57E3"/>
    <w:rsid w:val="00FE7D17"/>
    <w:rsid w:val="00F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8AE34"/>
  <w15:chartTrackingRefBased/>
  <w15:docId w15:val="{90E09001-4E80-42BC-BA41-5793AB53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F6747"/>
    <w:pPr>
      <w:keepNext/>
      <w:keepLines/>
      <w:spacing w:before="360" w:after="80"/>
      <w:outlineLvl w:val="0"/>
    </w:pPr>
    <w:rPr>
      <w:rFonts w:ascii="Times New Roman" w:eastAsiaTheme="majorEastAsia" w:hAnsi="Times New Roman" w:cstheme="majorBidi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B0E85"/>
    <w:pPr>
      <w:keepNext/>
      <w:keepLines/>
      <w:spacing w:before="160" w:after="80"/>
      <w:outlineLvl w:val="1"/>
    </w:pPr>
    <w:rPr>
      <w:rFonts w:ascii="Times New Roman" w:eastAsiaTheme="majorEastAsia" w:hAnsi="Times New Roman" w:cstheme="majorBidi"/>
      <w:b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0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0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0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0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0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0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0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6747"/>
    <w:rPr>
      <w:rFonts w:ascii="Times New Roman" w:eastAsiaTheme="majorEastAsia" w:hAnsi="Times New Roman" w:cstheme="majorBidi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B0E85"/>
    <w:rPr>
      <w:rFonts w:ascii="Times New Roman" w:eastAsiaTheme="majorEastAsia" w:hAnsi="Times New Roman" w:cstheme="majorBidi"/>
      <w:b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0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0CC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0CC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0CC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0CC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0CC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0CC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0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0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0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0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0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0CC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0CC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0CC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0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0CC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0CC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D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434E"/>
  </w:style>
  <w:style w:type="paragraph" w:styleId="Pidipagina">
    <w:name w:val="footer"/>
    <w:basedOn w:val="Normale"/>
    <w:link w:val="PidipaginaCarattere"/>
    <w:uiPriority w:val="99"/>
    <w:unhideWhenUsed/>
    <w:rsid w:val="007D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434E"/>
  </w:style>
  <w:style w:type="paragraph" w:styleId="NormaleWeb">
    <w:name w:val="Normal (Web)"/>
    <w:basedOn w:val="Normale"/>
    <w:uiPriority w:val="99"/>
    <w:unhideWhenUsed/>
    <w:rsid w:val="006E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6E0B6A"/>
    <w:rPr>
      <w:b/>
      <w:bCs/>
    </w:rPr>
  </w:style>
  <w:style w:type="table" w:styleId="Grigliatabella">
    <w:name w:val="Table Grid"/>
    <w:basedOn w:val="Tabellanormale"/>
    <w:uiPriority w:val="39"/>
    <w:rsid w:val="007C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D619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619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E76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E766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E766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76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766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C3CF2"/>
    <w:pPr>
      <w:spacing w:after="0" w:line="240" w:lineRule="auto"/>
    </w:pPr>
  </w:style>
  <w:style w:type="paragraph" w:styleId="Titolosommario">
    <w:name w:val="TOC Heading"/>
    <w:basedOn w:val="Titolo1"/>
    <w:next w:val="Normale"/>
    <w:uiPriority w:val="39"/>
    <w:unhideWhenUsed/>
    <w:qFormat/>
    <w:rsid w:val="006B0E85"/>
    <w:pPr>
      <w:spacing w:before="240" w:after="0" w:line="259" w:lineRule="auto"/>
      <w:outlineLvl w:val="9"/>
    </w:pPr>
    <w:rPr>
      <w:rFonts w:asciiTheme="majorHAnsi" w:hAnsiTheme="majorHAnsi"/>
      <w:color w:val="0F4761" w:themeColor="accent1" w:themeShade="BF"/>
      <w:kern w:val="0"/>
      <w:sz w:val="32"/>
      <w:szCs w:val="32"/>
      <w14:ligatures w14:val="none"/>
    </w:rPr>
  </w:style>
  <w:style w:type="paragraph" w:styleId="Sommario1">
    <w:name w:val="toc 1"/>
    <w:basedOn w:val="Normale"/>
    <w:next w:val="Normale"/>
    <w:autoRedefine/>
    <w:uiPriority w:val="39"/>
    <w:unhideWhenUsed/>
    <w:rsid w:val="006B0E85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D3180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.ye@if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6019F-A851-4B80-BA24-A25F5D76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Congle Ye</dc:creator>
  <cp:keywords/>
  <dc:description/>
  <cp:lastModifiedBy>Congle Ye</cp:lastModifiedBy>
  <cp:revision>5</cp:revision>
  <cp:lastPrinted>2025-02-28T10:15:00Z</cp:lastPrinted>
  <dcterms:created xsi:type="dcterms:W3CDTF">2025-02-27T15:32:00Z</dcterms:created>
  <dcterms:modified xsi:type="dcterms:W3CDTF">2025-02-28T10:36:00Z</dcterms:modified>
</cp:coreProperties>
</file>